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54629" w14:textId="77777777" w:rsidR="00BA3869" w:rsidRDefault="00BA3869" w:rsidP="00DF188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Teaching with Primary Sources</w:t>
      </w:r>
    </w:p>
    <w:p w14:paraId="43A1756D" w14:textId="77777777" w:rsidR="00BA3869" w:rsidRPr="00BA29E4" w:rsidRDefault="00455CE2" w:rsidP="00DF188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Western</w:t>
      </w:r>
      <w:r w:rsidR="00BA3869">
        <w:rPr>
          <w:rFonts w:ascii="Arial" w:hAnsi="Arial" w:cs="Arial"/>
          <w:b/>
          <w:sz w:val="28"/>
          <w:szCs w:val="28"/>
        </w:rPr>
        <w:t xml:space="preserve"> </w:t>
      </w:r>
      <w:r w:rsidR="00BA3869" w:rsidRPr="00BA29E4">
        <w:rPr>
          <w:rFonts w:ascii="Arial" w:hAnsi="Arial" w:cs="Arial"/>
          <w:b/>
          <w:sz w:val="28"/>
          <w:szCs w:val="28"/>
        </w:rPr>
        <w:t>Region Sub-Grantee</w:t>
      </w:r>
    </w:p>
    <w:p w14:paraId="2422AB0B" w14:textId="77777777" w:rsidR="00BA3869" w:rsidRPr="00BA29E4" w:rsidRDefault="00BA3869" w:rsidP="00DF1880">
      <w:pPr>
        <w:jc w:val="center"/>
        <w:rPr>
          <w:rFonts w:ascii="Arial" w:hAnsi="Arial" w:cs="Arial"/>
          <w:i/>
          <w:sz w:val="28"/>
          <w:szCs w:val="28"/>
        </w:rPr>
      </w:pPr>
    </w:p>
    <w:p w14:paraId="610893AB" w14:textId="77777777" w:rsidR="00BA3869" w:rsidRDefault="00BA3869" w:rsidP="00DF1880">
      <w:pPr>
        <w:jc w:val="center"/>
        <w:rPr>
          <w:rFonts w:ascii="Arial" w:hAnsi="Arial" w:cs="Arial"/>
        </w:rPr>
      </w:pPr>
      <w:r w:rsidRPr="008A2A65">
        <w:rPr>
          <w:rFonts w:ascii="Arial" w:hAnsi="Arial" w:cs="Arial"/>
        </w:rPr>
        <w:t>&lt;</w:t>
      </w:r>
      <w:r w:rsidRPr="00FC2921">
        <w:rPr>
          <w:rFonts w:ascii="Arial" w:hAnsi="Arial" w:cs="Arial"/>
        </w:rPr>
        <w:t>Project Name&gt;</w:t>
      </w:r>
    </w:p>
    <w:p w14:paraId="2115FCB0" w14:textId="77777777" w:rsidR="00BA3869" w:rsidRPr="00FC2921" w:rsidRDefault="00BA3869" w:rsidP="00DF1880">
      <w:pPr>
        <w:jc w:val="center"/>
        <w:rPr>
          <w:rFonts w:ascii="Arial" w:hAnsi="Arial" w:cs="Arial"/>
        </w:rPr>
      </w:pPr>
    </w:p>
    <w:p w14:paraId="638B9F30" w14:textId="77777777" w:rsidR="00BA3869" w:rsidRPr="008A2A65" w:rsidRDefault="00BA3869" w:rsidP="00DF1880">
      <w:pPr>
        <w:jc w:val="center"/>
        <w:rPr>
          <w:rFonts w:ascii="Arial" w:hAnsi="Arial" w:cs="Arial"/>
        </w:rPr>
      </w:pPr>
      <w:r w:rsidRPr="00FC2921">
        <w:rPr>
          <w:rFonts w:ascii="Arial" w:hAnsi="Arial" w:cs="Arial"/>
        </w:rPr>
        <w:t>&lt;Grantee Institution</w:t>
      </w:r>
      <w:r w:rsidRPr="008A2A65">
        <w:rPr>
          <w:rFonts w:ascii="Arial" w:hAnsi="Arial" w:cs="Arial"/>
        </w:rPr>
        <w:t>&gt;</w:t>
      </w:r>
    </w:p>
    <w:p w14:paraId="7E66D790" w14:textId="77777777" w:rsidR="00BA3869" w:rsidRDefault="00BA3869" w:rsidP="00BA3869">
      <w:pPr>
        <w:jc w:val="center"/>
        <w:rPr>
          <w:rFonts w:ascii="Arial" w:hAnsi="Arial" w:cs="Arial"/>
        </w:rPr>
      </w:pPr>
    </w:p>
    <w:p w14:paraId="4A68BB6E" w14:textId="77777777" w:rsidR="00BA3869" w:rsidRDefault="00BA3869" w:rsidP="00BA3869">
      <w:pPr>
        <w:jc w:val="center"/>
        <w:rPr>
          <w:rFonts w:ascii="Arial" w:hAnsi="Arial" w:cs="Arial"/>
        </w:rPr>
      </w:pPr>
    </w:p>
    <w:p w14:paraId="2EEB3837" w14:textId="77777777" w:rsidR="00BA3869" w:rsidRDefault="00BA3869" w:rsidP="00BA386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Budget Summary Report</w:t>
      </w:r>
    </w:p>
    <w:p w14:paraId="10D853E0" w14:textId="77777777" w:rsidR="00BA3869" w:rsidRDefault="00BA3869" w:rsidP="00BA3869">
      <w:pPr>
        <w:jc w:val="center"/>
        <w:rPr>
          <w:rFonts w:ascii="Arial" w:hAnsi="Arial" w:cs="Arial"/>
        </w:rPr>
      </w:pPr>
      <w:r w:rsidRPr="007F3DCC">
        <w:rPr>
          <w:rFonts w:ascii="Arial" w:hAnsi="Arial" w:cs="Arial"/>
        </w:rPr>
        <w:t>&lt;</w:t>
      </w:r>
      <w:r>
        <w:rPr>
          <w:rFonts w:ascii="Arial" w:hAnsi="Arial" w:cs="Arial"/>
        </w:rPr>
        <w:t>D</w:t>
      </w:r>
      <w:r w:rsidRPr="007F3DCC">
        <w:rPr>
          <w:rFonts w:ascii="Arial" w:hAnsi="Arial" w:cs="Arial"/>
        </w:rPr>
        <w:t>ates of Period Covered by this Report&gt;</w:t>
      </w:r>
    </w:p>
    <w:p w14:paraId="56166D33" w14:textId="77777777" w:rsidR="00BA3869" w:rsidRDefault="00BA3869" w:rsidP="00BA3869">
      <w:pPr>
        <w:jc w:val="center"/>
        <w:rPr>
          <w:rFonts w:ascii="Arial" w:hAnsi="Arial" w:cs="Arial"/>
        </w:rPr>
      </w:pPr>
    </w:p>
    <w:p w14:paraId="3568198A" w14:textId="77777777" w:rsidR="00BA3869" w:rsidRDefault="00BA3869" w:rsidP="00BA3869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A04B69" w:rsidRPr="00A04B69" w14:paraId="7AD51FE5" w14:textId="77777777" w:rsidTr="00A04B69">
        <w:trPr>
          <w:trHeight w:val="1295"/>
        </w:trPr>
        <w:tc>
          <w:tcPr>
            <w:tcW w:w="1771" w:type="dxa"/>
            <w:shd w:val="clear" w:color="auto" w:fill="auto"/>
          </w:tcPr>
          <w:p w14:paraId="75A89F11" w14:textId="77777777" w:rsidR="00BA3869" w:rsidRPr="00A04B69" w:rsidRDefault="00BA3869" w:rsidP="00A04B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71" w:type="dxa"/>
            <w:shd w:val="clear" w:color="auto" w:fill="auto"/>
          </w:tcPr>
          <w:p w14:paraId="60EB4A82" w14:textId="77777777" w:rsidR="00BA3869" w:rsidRPr="00A04B69" w:rsidRDefault="00BA3869" w:rsidP="00A04B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D963677" w14:textId="77777777" w:rsidR="00716327" w:rsidRPr="00A04B69" w:rsidRDefault="00BA3869" w:rsidP="00A04B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B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</w:t>
            </w:r>
          </w:p>
          <w:p w14:paraId="46B459E2" w14:textId="77777777" w:rsidR="00BA3869" w:rsidRPr="00A04B69" w:rsidRDefault="00BA3869" w:rsidP="00A04B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B69">
              <w:rPr>
                <w:rFonts w:ascii="Arial" w:hAnsi="Arial" w:cs="Arial"/>
                <w:b/>
                <w:bCs/>
                <w:sz w:val="20"/>
                <w:szCs w:val="20"/>
              </w:rPr>
              <w:t>Expenditures</w:t>
            </w:r>
          </w:p>
          <w:p w14:paraId="0FE90719" w14:textId="77777777" w:rsidR="00BA3869" w:rsidRPr="00A04B69" w:rsidRDefault="00716327" w:rsidP="00A04B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B69">
              <w:rPr>
                <w:rFonts w:ascii="Arial" w:hAnsi="Arial" w:cs="Arial"/>
                <w:b/>
                <w:bCs/>
                <w:sz w:val="20"/>
                <w:szCs w:val="20"/>
              </w:rPr>
              <w:t>During Current Period</w:t>
            </w:r>
          </w:p>
          <w:p w14:paraId="79C2154F" w14:textId="77777777" w:rsidR="00BA3869" w:rsidRPr="00A04B69" w:rsidRDefault="00BA3869" w:rsidP="00A04B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B69">
              <w:rPr>
                <w:rFonts w:ascii="Arial" w:hAnsi="Arial" w:cs="Arial"/>
                <w:b/>
                <w:bCs/>
                <w:sz w:val="20"/>
                <w:szCs w:val="20"/>
              </w:rPr>
              <w:t>(I)</w:t>
            </w:r>
          </w:p>
        </w:tc>
        <w:tc>
          <w:tcPr>
            <w:tcW w:w="1771" w:type="dxa"/>
            <w:shd w:val="clear" w:color="auto" w:fill="auto"/>
          </w:tcPr>
          <w:p w14:paraId="25B85FA0" w14:textId="77777777" w:rsidR="00BA3869" w:rsidRPr="00A04B69" w:rsidRDefault="00BA3869" w:rsidP="00A04B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395491" w14:textId="77777777" w:rsidR="00BA3869" w:rsidRPr="00A04B69" w:rsidRDefault="00BA3869" w:rsidP="00A04B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B69">
              <w:rPr>
                <w:rFonts w:ascii="Arial" w:hAnsi="Arial" w:cs="Arial"/>
                <w:b/>
                <w:bCs/>
                <w:sz w:val="20"/>
                <w:szCs w:val="20"/>
              </w:rPr>
              <w:t>Cumulative Expenditures to Date</w:t>
            </w:r>
          </w:p>
          <w:p w14:paraId="0B6E178B" w14:textId="77777777" w:rsidR="00BA3869" w:rsidRPr="00A04B69" w:rsidRDefault="00BA3869" w:rsidP="00A04B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989F34F" w14:textId="77777777" w:rsidR="00BA3869" w:rsidRPr="00A04B69" w:rsidRDefault="00BA3869" w:rsidP="00A04B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4B69">
              <w:rPr>
                <w:rFonts w:ascii="Arial" w:hAnsi="Arial" w:cs="Arial"/>
                <w:b/>
                <w:bCs/>
                <w:sz w:val="20"/>
                <w:szCs w:val="20"/>
              </w:rPr>
              <w:t>(II)</w:t>
            </w:r>
          </w:p>
        </w:tc>
        <w:tc>
          <w:tcPr>
            <w:tcW w:w="1771" w:type="dxa"/>
            <w:shd w:val="clear" w:color="auto" w:fill="auto"/>
          </w:tcPr>
          <w:p w14:paraId="5C47DFEF" w14:textId="77777777" w:rsidR="00BA3869" w:rsidRPr="00A04B69" w:rsidRDefault="00BA3869" w:rsidP="00A04B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B69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14:paraId="4C66C38B" w14:textId="77777777" w:rsidR="00BA3869" w:rsidRPr="00A04B69" w:rsidRDefault="00BA3869" w:rsidP="00A04B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B69">
              <w:rPr>
                <w:rFonts w:ascii="Arial" w:hAnsi="Arial" w:cs="Arial"/>
                <w:b/>
                <w:bCs/>
                <w:sz w:val="20"/>
                <w:szCs w:val="20"/>
              </w:rPr>
              <w:t>Total Budget</w:t>
            </w:r>
            <w:r w:rsidRPr="00A04B69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A04B69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14:paraId="1D687EAB" w14:textId="77777777" w:rsidR="00BA3869" w:rsidRPr="00A04B69" w:rsidRDefault="00BA3869" w:rsidP="00A04B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B69">
              <w:rPr>
                <w:rFonts w:ascii="Arial" w:hAnsi="Arial" w:cs="Arial"/>
                <w:b/>
                <w:bCs/>
                <w:sz w:val="20"/>
                <w:szCs w:val="20"/>
              </w:rPr>
              <w:t>(III)</w:t>
            </w:r>
          </w:p>
          <w:p w14:paraId="4CD0316C" w14:textId="77777777" w:rsidR="00BA3869" w:rsidRPr="00A04B69" w:rsidRDefault="00BA3869" w:rsidP="00A04B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auto"/>
          </w:tcPr>
          <w:p w14:paraId="6A04EB20" w14:textId="77777777" w:rsidR="00BA3869" w:rsidRPr="00A04B69" w:rsidRDefault="00BA3869" w:rsidP="00A04B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BD243B" w14:textId="77777777" w:rsidR="00BA3869" w:rsidRPr="00A04B69" w:rsidRDefault="00BA3869" w:rsidP="00A04B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23E411" w14:textId="77777777" w:rsidR="00BA3869" w:rsidRPr="00A04B69" w:rsidRDefault="00BA3869" w:rsidP="00A04B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B69">
              <w:rPr>
                <w:rFonts w:ascii="Arial" w:hAnsi="Arial" w:cs="Arial"/>
                <w:b/>
                <w:bCs/>
                <w:sz w:val="20"/>
                <w:szCs w:val="20"/>
              </w:rPr>
              <w:t>Available Balance</w:t>
            </w:r>
          </w:p>
          <w:p w14:paraId="23F14AF3" w14:textId="77777777" w:rsidR="00BA3869" w:rsidRPr="00A04B69" w:rsidRDefault="00BA3869" w:rsidP="00A04B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04B69" w:rsidRPr="00A04B69" w14:paraId="2E18C2BB" w14:textId="77777777" w:rsidTr="00A04B69">
        <w:tc>
          <w:tcPr>
            <w:tcW w:w="1771" w:type="dxa"/>
            <w:shd w:val="clear" w:color="auto" w:fill="auto"/>
          </w:tcPr>
          <w:p w14:paraId="5D35894E" w14:textId="77777777" w:rsidR="00BA3869" w:rsidRPr="00A04B69" w:rsidRDefault="00BA3869" w:rsidP="00BA38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4B69">
              <w:rPr>
                <w:rFonts w:ascii="Arial" w:hAnsi="Arial" w:cs="Arial"/>
                <w:b/>
                <w:sz w:val="20"/>
                <w:szCs w:val="20"/>
              </w:rPr>
              <w:t>Hired Instructors</w:t>
            </w:r>
          </w:p>
        </w:tc>
        <w:tc>
          <w:tcPr>
            <w:tcW w:w="1771" w:type="dxa"/>
            <w:shd w:val="clear" w:color="auto" w:fill="auto"/>
          </w:tcPr>
          <w:p w14:paraId="69E14B93" w14:textId="77777777" w:rsidR="00BA3869" w:rsidRPr="00A04B69" w:rsidRDefault="00BA3869" w:rsidP="00A04B69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71" w:type="dxa"/>
            <w:shd w:val="clear" w:color="auto" w:fill="auto"/>
          </w:tcPr>
          <w:p w14:paraId="031D493B" w14:textId="77777777" w:rsidR="00BA3869" w:rsidRPr="00A04B69" w:rsidRDefault="00BA3869" w:rsidP="00A04B69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71" w:type="dxa"/>
            <w:shd w:val="clear" w:color="auto" w:fill="auto"/>
          </w:tcPr>
          <w:p w14:paraId="158F1575" w14:textId="77777777" w:rsidR="00BA3869" w:rsidRPr="00A04B69" w:rsidRDefault="00BA3869" w:rsidP="00A04B69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auto"/>
          </w:tcPr>
          <w:p w14:paraId="2D36E5C0" w14:textId="77777777" w:rsidR="00BA3869" w:rsidRPr="00A04B69" w:rsidRDefault="00BA3869" w:rsidP="00A04B69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04B69" w:rsidRPr="00A04B69" w14:paraId="0686CBE5" w14:textId="77777777" w:rsidTr="00A04B69">
        <w:tc>
          <w:tcPr>
            <w:tcW w:w="1771" w:type="dxa"/>
            <w:shd w:val="clear" w:color="auto" w:fill="auto"/>
          </w:tcPr>
          <w:p w14:paraId="06F33A75" w14:textId="77777777" w:rsidR="00BA3869" w:rsidRPr="00A04B69" w:rsidRDefault="00BA3869" w:rsidP="00BA38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1648A9" w14:textId="77777777" w:rsidR="00BA3869" w:rsidRPr="00A04B69" w:rsidRDefault="00BA3869" w:rsidP="00BA38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4B69">
              <w:rPr>
                <w:rFonts w:ascii="Arial" w:hAnsi="Arial" w:cs="Arial"/>
                <w:b/>
                <w:sz w:val="20"/>
                <w:szCs w:val="20"/>
              </w:rPr>
              <w:t>Materials</w:t>
            </w:r>
          </w:p>
        </w:tc>
        <w:tc>
          <w:tcPr>
            <w:tcW w:w="1771" w:type="dxa"/>
            <w:shd w:val="clear" w:color="auto" w:fill="auto"/>
          </w:tcPr>
          <w:p w14:paraId="3DEE510A" w14:textId="77777777" w:rsidR="00BA3869" w:rsidRPr="00A04B69" w:rsidRDefault="00BA3869" w:rsidP="00A04B69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71" w:type="dxa"/>
            <w:shd w:val="clear" w:color="auto" w:fill="auto"/>
          </w:tcPr>
          <w:p w14:paraId="7AA7B7B5" w14:textId="77777777" w:rsidR="00BA3869" w:rsidRPr="00A04B69" w:rsidRDefault="00BA3869" w:rsidP="00A04B69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71" w:type="dxa"/>
            <w:shd w:val="clear" w:color="auto" w:fill="auto"/>
          </w:tcPr>
          <w:p w14:paraId="0F3F9B1C" w14:textId="77777777" w:rsidR="00BA3869" w:rsidRPr="00A04B69" w:rsidRDefault="00BA3869" w:rsidP="00A04B69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auto"/>
          </w:tcPr>
          <w:p w14:paraId="162E3A7F" w14:textId="77777777" w:rsidR="00BA3869" w:rsidRPr="00A04B69" w:rsidRDefault="00BA3869" w:rsidP="00A04B69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04B69" w:rsidRPr="00A04B69" w14:paraId="3ECBA3CB" w14:textId="77777777" w:rsidTr="00A04B69">
        <w:tc>
          <w:tcPr>
            <w:tcW w:w="1771" w:type="dxa"/>
            <w:shd w:val="clear" w:color="auto" w:fill="auto"/>
          </w:tcPr>
          <w:p w14:paraId="7C48B4AE" w14:textId="77777777" w:rsidR="00BA3869" w:rsidRPr="00A04B69" w:rsidRDefault="00BA3869" w:rsidP="00BA38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4862A9" w14:textId="77777777" w:rsidR="00BA3869" w:rsidRPr="00A04B69" w:rsidRDefault="00BA3869" w:rsidP="00BA38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4B69">
              <w:rPr>
                <w:rFonts w:ascii="Arial" w:hAnsi="Arial" w:cs="Arial"/>
                <w:b/>
                <w:sz w:val="20"/>
                <w:szCs w:val="20"/>
              </w:rPr>
              <w:t>Equipment</w:t>
            </w:r>
          </w:p>
        </w:tc>
        <w:tc>
          <w:tcPr>
            <w:tcW w:w="1771" w:type="dxa"/>
            <w:shd w:val="clear" w:color="auto" w:fill="auto"/>
          </w:tcPr>
          <w:p w14:paraId="4FFDB327" w14:textId="77777777" w:rsidR="00BA3869" w:rsidRPr="00A04B69" w:rsidRDefault="00BA3869" w:rsidP="00A04B69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71" w:type="dxa"/>
            <w:shd w:val="clear" w:color="auto" w:fill="auto"/>
          </w:tcPr>
          <w:p w14:paraId="52CEBD21" w14:textId="77777777" w:rsidR="00BA3869" w:rsidRPr="00A04B69" w:rsidRDefault="00BA3869" w:rsidP="00A04B69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71" w:type="dxa"/>
            <w:shd w:val="clear" w:color="auto" w:fill="auto"/>
          </w:tcPr>
          <w:p w14:paraId="603A6C49" w14:textId="77777777" w:rsidR="00BA3869" w:rsidRPr="00A04B69" w:rsidRDefault="00BA3869" w:rsidP="00A04B69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auto"/>
          </w:tcPr>
          <w:p w14:paraId="3C59096E" w14:textId="77777777" w:rsidR="00BA3869" w:rsidRPr="00A04B69" w:rsidRDefault="00BA3869" w:rsidP="00A04B69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04B69" w:rsidRPr="00A04B69" w14:paraId="404231FF" w14:textId="77777777" w:rsidTr="00A04B69">
        <w:tc>
          <w:tcPr>
            <w:tcW w:w="1771" w:type="dxa"/>
            <w:shd w:val="clear" w:color="auto" w:fill="auto"/>
          </w:tcPr>
          <w:p w14:paraId="25576CA1" w14:textId="77777777" w:rsidR="00BA3869" w:rsidRPr="00A04B69" w:rsidRDefault="00BA3869" w:rsidP="00BA38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EF13B6" w14:textId="77777777" w:rsidR="00BA3869" w:rsidRPr="00A04B69" w:rsidRDefault="00BA3869" w:rsidP="00BA38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4B69">
              <w:rPr>
                <w:rFonts w:ascii="Arial" w:hAnsi="Arial" w:cs="Arial"/>
                <w:b/>
                <w:sz w:val="20"/>
                <w:szCs w:val="20"/>
              </w:rPr>
              <w:t>Facilities</w:t>
            </w:r>
          </w:p>
        </w:tc>
        <w:tc>
          <w:tcPr>
            <w:tcW w:w="1771" w:type="dxa"/>
            <w:shd w:val="clear" w:color="auto" w:fill="auto"/>
          </w:tcPr>
          <w:p w14:paraId="5FD401EF" w14:textId="77777777" w:rsidR="00BA3869" w:rsidRPr="00A04B69" w:rsidRDefault="00BA3869" w:rsidP="00A04B69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71" w:type="dxa"/>
            <w:shd w:val="clear" w:color="auto" w:fill="auto"/>
          </w:tcPr>
          <w:p w14:paraId="635B1F57" w14:textId="77777777" w:rsidR="00BA3869" w:rsidRPr="00A04B69" w:rsidRDefault="00BA3869" w:rsidP="00A04B69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71" w:type="dxa"/>
            <w:shd w:val="clear" w:color="auto" w:fill="auto"/>
          </w:tcPr>
          <w:p w14:paraId="39CE2D90" w14:textId="77777777" w:rsidR="00BA3869" w:rsidRPr="00A04B69" w:rsidRDefault="00BA3869" w:rsidP="00A04B69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auto"/>
          </w:tcPr>
          <w:p w14:paraId="35B6C8CD" w14:textId="77777777" w:rsidR="00BA3869" w:rsidRPr="00A04B69" w:rsidRDefault="00BA3869" w:rsidP="00A04B69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04B69" w:rsidRPr="00A04B69" w14:paraId="7EDDFBB4" w14:textId="77777777" w:rsidTr="00A04B69">
        <w:tc>
          <w:tcPr>
            <w:tcW w:w="1771" w:type="dxa"/>
            <w:shd w:val="clear" w:color="auto" w:fill="auto"/>
          </w:tcPr>
          <w:p w14:paraId="4684CF17" w14:textId="77777777" w:rsidR="00BA3869" w:rsidRPr="00A04B69" w:rsidRDefault="00BA3869" w:rsidP="00BA38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097BD2" w14:textId="77777777" w:rsidR="00BA3869" w:rsidRPr="00A04B69" w:rsidRDefault="00BA3869" w:rsidP="00BA38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4B69">
              <w:rPr>
                <w:rFonts w:ascii="Arial" w:hAnsi="Arial" w:cs="Arial"/>
                <w:b/>
                <w:sz w:val="20"/>
                <w:szCs w:val="20"/>
              </w:rPr>
              <w:t>Travel</w:t>
            </w:r>
          </w:p>
        </w:tc>
        <w:tc>
          <w:tcPr>
            <w:tcW w:w="1771" w:type="dxa"/>
            <w:shd w:val="clear" w:color="auto" w:fill="auto"/>
          </w:tcPr>
          <w:p w14:paraId="36E018A8" w14:textId="77777777" w:rsidR="00BA3869" w:rsidRPr="00A04B69" w:rsidRDefault="00BA3869" w:rsidP="00A04B69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71" w:type="dxa"/>
            <w:shd w:val="clear" w:color="auto" w:fill="auto"/>
          </w:tcPr>
          <w:p w14:paraId="4E1EB820" w14:textId="77777777" w:rsidR="00BA3869" w:rsidRPr="00A04B69" w:rsidRDefault="00BA3869" w:rsidP="00A04B69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71" w:type="dxa"/>
            <w:shd w:val="clear" w:color="auto" w:fill="auto"/>
          </w:tcPr>
          <w:p w14:paraId="0B8A8E54" w14:textId="77777777" w:rsidR="00BA3869" w:rsidRPr="00A04B69" w:rsidRDefault="00BA3869" w:rsidP="00A04B69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auto"/>
          </w:tcPr>
          <w:p w14:paraId="5D82D2CD" w14:textId="77777777" w:rsidR="00BA3869" w:rsidRPr="00A04B69" w:rsidRDefault="00BA3869" w:rsidP="00A04B69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04B69" w:rsidRPr="00A04B69" w14:paraId="5433F965" w14:textId="77777777" w:rsidTr="00A04B69"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14:paraId="250E248C" w14:textId="77777777" w:rsidR="00BA3869" w:rsidRPr="00A04B69" w:rsidRDefault="00BA3869" w:rsidP="00BA38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9CE7F3" w14:textId="77777777" w:rsidR="00BA3869" w:rsidRPr="00A04B69" w:rsidRDefault="00BA3869" w:rsidP="00BA38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4B69"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14:paraId="607B2DFE" w14:textId="77777777" w:rsidR="00BA3869" w:rsidRPr="00A04B69" w:rsidRDefault="00BA3869" w:rsidP="00A04B69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14:paraId="70A04582" w14:textId="77777777" w:rsidR="00BA3869" w:rsidRPr="00A04B69" w:rsidRDefault="00BA3869" w:rsidP="00A04B69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14:paraId="4F977D11" w14:textId="77777777" w:rsidR="00BA3869" w:rsidRPr="00A04B69" w:rsidRDefault="00BA3869" w:rsidP="00A04B69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</w:tcPr>
          <w:p w14:paraId="01A5E44C" w14:textId="77777777" w:rsidR="00BA3869" w:rsidRPr="00A04B69" w:rsidRDefault="00BA3869" w:rsidP="00A04B69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04B69" w:rsidRPr="00A04B69" w14:paraId="08F0F25B" w14:textId="77777777" w:rsidTr="00A04B69">
        <w:tc>
          <w:tcPr>
            <w:tcW w:w="1771" w:type="dxa"/>
            <w:shd w:val="clear" w:color="auto" w:fill="E0E0E0"/>
          </w:tcPr>
          <w:p w14:paraId="68F383F6" w14:textId="77777777" w:rsidR="00BA3869" w:rsidRPr="00A04B69" w:rsidRDefault="00BA3869" w:rsidP="00BA38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E0E0E0"/>
          </w:tcPr>
          <w:p w14:paraId="611A6BBA" w14:textId="77777777" w:rsidR="00BA3869" w:rsidRPr="00A04B69" w:rsidRDefault="00BA3869" w:rsidP="00A04B69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71" w:type="dxa"/>
            <w:shd w:val="clear" w:color="auto" w:fill="E0E0E0"/>
          </w:tcPr>
          <w:p w14:paraId="4DA3A5F9" w14:textId="77777777" w:rsidR="00BA3869" w:rsidRPr="00A04B69" w:rsidRDefault="00BA3869" w:rsidP="00A04B69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71" w:type="dxa"/>
            <w:shd w:val="clear" w:color="auto" w:fill="E0E0E0"/>
          </w:tcPr>
          <w:p w14:paraId="1A230E69" w14:textId="77777777" w:rsidR="00BA3869" w:rsidRPr="00A04B69" w:rsidRDefault="00BA3869" w:rsidP="00A04B69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E0E0E0"/>
          </w:tcPr>
          <w:p w14:paraId="4DEC9A86" w14:textId="77777777" w:rsidR="00BA3869" w:rsidRPr="00A04B69" w:rsidRDefault="00BA3869" w:rsidP="00A04B69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04B69" w:rsidRPr="00A04B69" w14:paraId="1A92D3F4" w14:textId="77777777" w:rsidTr="00A04B69">
        <w:tc>
          <w:tcPr>
            <w:tcW w:w="1771" w:type="dxa"/>
            <w:shd w:val="clear" w:color="auto" w:fill="auto"/>
          </w:tcPr>
          <w:p w14:paraId="1E8E4136" w14:textId="77777777" w:rsidR="00BA3869" w:rsidRPr="00A04B69" w:rsidRDefault="00BA3869" w:rsidP="00BA38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687847" w14:textId="77777777" w:rsidR="00BA3869" w:rsidRPr="00A04B69" w:rsidRDefault="00BA3869" w:rsidP="00BA38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DB1676" w14:textId="77777777" w:rsidR="00BA3869" w:rsidRPr="00A04B69" w:rsidRDefault="00BA3869" w:rsidP="00BA38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4B69">
              <w:rPr>
                <w:rFonts w:ascii="Arial" w:hAnsi="Arial" w:cs="Arial"/>
                <w:b/>
                <w:sz w:val="20"/>
                <w:szCs w:val="20"/>
              </w:rPr>
              <w:t>Total Program Costs</w:t>
            </w:r>
          </w:p>
        </w:tc>
        <w:tc>
          <w:tcPr>
            <w:tcW w:w="1771" w:type="dxa"/>
            <w:shd w:val="clear" w:color="auto" w:fill="auto"/>
          </w:tcPr>
          <w:p w14:paraId="4BF9581A" w14:textId="77777777" w:rsidR="00BA3869" w:rsidRPr="00A04B69" w:rsidRDefault="00BA3869" w:rsidP="00A04B69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71" w:type="dxa"/>
            <w:shd w:val="clear" w:color="auto" w:fill="auto"/>
          </w:tcPr>
          <w:p w14:paraId="37B5AFDE" w14:textId="77777777" w:rsidR="00BA3869" w:rsidRPr="00A04B69" w:rsidRDefault="00BA3869" w:rsidP="00A04B69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71" w:type="dxa"/>
            <w:shd w:val="clear" w:color="auto" w:fill="auto"/>
          </w:tcPr>
          <w:p w14:paraId="5028A9FE" w14:textId="77777777" w:rsidR="00BA3869" w:rsidRPr="00A04B69" w:rsidRDefault="00BA3869" w:rsidP="00A04B69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auto"/>
          </w:tcPr>
          <w:p w14:paraId="430E6704" w14:textId="77777777" w:rsidR="00BA3869" w:rsidRPr="00A04B69" w:rsidRDefault="00BA3869" w:rsidP="00A04B69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499CEF48" w14:textId="77777777" w:rsidR="00A04B69" w:rsidRPr="00A04B69" w:rsidRDefault="00A04B69" w:rsidP="00A04B69">
      <w:pPr>
        <w:rPr>
          <w:vanish/>
        </w:rPr>
      </w:pPr>
    </w:p>
    <w:tbl>
      <w:tblPr>
        <w:tblW w:w="8740" w:type="dxa"/>
        <w:tblInd w:w="93" w:type="dxa"/>
        <w:tblLook w:val="0000" w:firstRow="0" w:lastRow="0" w:firstColumn="0" w:lastColumn="0" w:noHBand="0" w:noVBand="0"/>
      </w:tblPr>
      <w:tblGrid>
        <w:gridCol w:w="8740"/>
      </w:tblGrid>
      <w:tr w:rsidR="00BA3869" w14:paraId="0D63EF16" w14:textId="77777777" w:rsidTr="00BA3869">
        <w:trPr>
          <w:trHeight w:val="405"/>
        </w:trPr>
        <w:tc>
          <w:tcPr>
            <w:tcW w:w="8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A06C5" w14:textId="77777777" w:rsidR="00BA3869" w:rsidRDefault="00BA3869" w:rsidP="00BA386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0425FDA" w14:textId="77777777" w:rsidR="00BA3869" w:rsidRDefault="00BA3869" w:rsidP="00BA386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Grantees may change allocations among budget categories, provided that the combination of all changes will not exceed 5% of the total budget. Any change that exceeds </w:t>
            </w:r>
            <w:r w:rsidRPr="0037148D">
              <w:rPr>
                <w:rFonts w:ascii="Arial" w:hAnsi="Arial" w:cs="Arial"/>
                <w:sz w:val="20"/>
                <w:szCs w:val="20"/>
              </w:rPr>
              <w:t xml:space="preserve">5%, must be approved by the </w:t>
            </w:r>
            <w:r>
              <w:rPr>
                <w:rFonts w:ascii="Arial" w:hAnsi="Arial" w:cs="Arial"/>
                <w:sz w:val="20"/>
                <w:szCs w:val="20"/>
              </w:rPr>
              <w:t>coordinator of your region</w:t>
            </w:r>
            <w:r w:rsidRPr="0037148D">
              <w:rPr>
                <w:rFonts w:ascii="Arial" w:hAnsi="Arial" w:cs="Arial"/>
                <w:sz w:val="20"/>
                <w:szCs w:val="20"/>
              </w:rPr>
              <w:t xml:space="preserve"> in writing.</w:t>
            </w:r>
            <w:r w:rsidRPr="0037148D">
              <w:rPr>
                <w:rFonts w:ascii="Arial" w:hAnsi="Arial" w:cs="Arial"/>
                <w:sz w:val="20"/>
                <w:szCs w:val="20"/>
              </w:rPr>
              <w:tab/>
            </w:r>
            <w:r w:rsidRPr="0037148D">
              <w:rPr>
                <w:rFonts w:ascii="Arial" w:hAnsi="Arial" w:cs="Arial"/>
                <w:sz w:val="20"/>
                <w:szCs w:val="20"/>
              </w:rPr>
              <w:tab/>
            </w:r>
            <w:r w:rsidRPr="0037148D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BA3869" w14:paraId="6D6CD1B7" w14:textId="77777777" w:rsidTr="00BA3869">
        <w:trPr>
          <w:trHeight w:val="405"/>
        </w:trPr>
        <w:tc>
          <w:tcPr>
            <w:tcW w:w="87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D7DE02" w14:textId="77777777" w:rsidR="00BA3869" w:rsidRDefault="00BA3869" w:rsidP="00BA38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B6477B" w14:textId="77777777" w:rsidR="00BA3869" w:rsidRPr="007F3DCC" w:rsidRDefault="00BA3869" w:rsidP="00BA3869">
      <w:pPr>
        <w:rPr>
          <w:rFonts w:ascii="Arial" w:hAnsi="Arial" w:cs="Arial"/>
          <w:b/>
          <w:sz w:val="28"/>
          <w:szCs w:val="28"/>
        </w:rPr>
      </w:pPr>
    </w:p>
    <w:p w14:paraId="25E0DFAD" w14:textId="77777777" w:rsidR="00BA3869" w:rsidRPr="007F3DCC" w:rsidRDefault="00BA3869" w:rsidP="00BA3869">
      <w:pPr>
        <w:rPr>
          <w:rFonts w:ascii="Arial" w:hAnsi="Arial" w:cs="Arial"/>
          <w:b/>
          <w:sz w:val="28"/>
          <w:szCs w:val="28"/>
        </w:rPr>
      </w:pPr>
    </w:p>
    <w:p w14:paraId="3EF1A6D9" w14:textId="77777777" w:rsidR="00C9681F" w:rsidRDefault="00C9681F"/>
    <w:sectPr w:rsidR="00C9681F" w:rsidSect="00BA386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E4897" w14:textId="77777777" w:rsidR="00A04B69" w:rsidRDefault="00A04B69">
      <w:r>
        <w:separator/>
      </w:r>
    </w:p>
  </w:endnote>
  <w:endnote w:type="continuationSeparator" w:id="0">
    <w:p w14:paraId="2B4095AE" w14:textId="77777777" w:rsidR="00A04B69" w:rsidRDefault="00A0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0EC5C" w14:textId="77777777" w:rsidR="00A04B69" w:rsidRDefault="00A04B69">
      <w:r>
        <w:separator/>
      </w:r>
    </w:p>
  </w:footnote>
  <w:footnote w:type="continuationSeparator" w:id="0">
    <w:p w14:paraId="35CC3668" w14:textId="77777777" w:rsidR="00A04B69" w:rsidRDefault="00A04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77A8F" w14:textId="77777777" w:rsidR="00DF1880" w:rsidRDefault="00A04B69" w:rsidP="00DF1880">
    <w:pPr>
      <w:pStyle w:val="Header"/>
      <w:jc w:val="center"/>
    </w:pPr>
    <w:r w:rsidRPr="00562966">
      <w:rPr>
        <w:noProof/>
      </w:rPr>
      <w:pict w14:anchorId="6DFEF9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5" type="#_x0000_t75" alt="Library of Congress - Teaching with Primary Sources" style="width:450pt;height:17pt;visibility:visible;mso-width-percent:0;mso-height-percent:0;mso-width-percent:0;mso-height-percent:0">
          <v:imagedata r:id="rId1" o:title="TwPS_Horiz_Rev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3869"/>
    <w:rsid w:val="001D5E88"/>
    <w:rsid w:val="00455CE2"/>
    <w:rsid w:val="0057225E"/>
    <w:rsid w:val="005F23E8"/>
    <w:rsid w:val="0064549E"/>
    <w:rsid w:val="00716327"/>
    <w:rsid w:val="00A04B69"/>
    <w:rsid w:val="00A87B8C"/>
    <w:rsid w:val="00B2197F"/>
    <w:rsid w:val="00B40326"/>
    <w:rsid w:val="00BA3869"/>
    <w:rsid w:val="00C9681F"/>
    <w:rsid w:val="00CD0791"/>
    <w:rsid w:val="00D35499"/>
    <w:rsid w:val="00DF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679698"/>
  <w15:chartTrackingRefBased/>
  <w15:docId w15:val="{28E86138-2CA9-5B48-B210-8AC49E91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386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A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F18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188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with Primary Sources</vt:lpstr>
    </vt:vector>
  </TitlesOfParts>
  <Company>Library of Congress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with Primary Sources</dc:title>
  <dc:subject/>
  <dc:creator>vawu</dc:creator>
  <cp:keywords/>
  <dc:description/>
  <cp:lastModifiedBy>Clabaugh, Kile</cp:lastModifiedBy>
  <cp:revision>2</cp:revision>
  <dcterms:created xsi:type="dcterms:W3CDTF">2021-05-24T19:56:00Z</dcterms:created>
  <dcterms:modified xsi:type="dcterms:W3CDTF">2021-05-24T19:56:00Z</dcterms:modified>
</cp:coreProperties>
</file>