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21" w:rsidRPr="007E56A2" w:rsidRDefault="007E56A2">
      <w:pPr>
        <w:rPr>
          <w:b/>
          <w:sz w:val="28"/>
          <w:szCs w:val="28"/>
        </w:rPr>
      </w:pPr>
      <w:r w:rsidRPr="007E56A2">
        <w:rPr>
          <w:b/>
          <w:sz w:val="28"/>
          <w:szCs w:val="28"/>
        </w:rPr>
        <w:t xml:space="preserve">Virtual Lab:  </w:t>
      </w:r>
      <w:proofErr w:type="spellStart"/>
      <w:r w:rsidRPr="007E56A2">
        <w:rPr>
          <w:b/>
          <w:sz w:val="28"/>
          <w:szCs w:val="28"/>
        </w:rPr>
        <w:t>Hematocrit</w:t>
      </w:r>
      <w:proofErr w:type="spellEnd"/>
      <w:r w:rsidRPr="007E56A2">
        <w:rPr>
          <w:b/>
          <w:sz w:val="28"/>
          <w:szCs w:val="28"/>
        </w:rPr>
        <w:t xml:space="preserve"> Test</w:t>
      </w:r>
    </w:p>
    <w:p w:rsidR="007E56A2" w:rsidRP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proofErr w:type="spellStart"/>
      <w:r w:rsidRPr="007E56A2">
        <w:rPr>
          <w:rFonts w:ascii="Helvetica" w:eastAsia="Times New Roman" w:hAnsi="Helvetica" w:cs="Helvetica"/>
          <w:color w:val="333333"/>
          <w:spacing w:val="8"/>
          <w:sz w:val="21"/>
          <w:szCs w:val="21"/>
        </w:rPr>
        <w:t>Hematocrit</w:t>
      </w:r>
      <w:proofErr w:type="spellEnd"/>
      <w:r w:rsidRPr="007E56A2">
        <w:rPr>
          <w:rFonts w:ascii="Helvetica" w:eastAsia="Times New Roman" w:hAnsi="Helvetica" w:cs="Helvetica"/>
          <w:color w:val="333333"/>
          <w:spacing w:val="8"/>
          <w:sz w:val="21"/>
          <w:szCs w:val="21"/>
        </w:rPr>
        <w:t xml:space="preserve"> (HCT) is the percentage of erythrocytes, or red blood cells (RBCs), in a whole blood sample.</w:t>
      </w:r>
    </w:p>
    <w:p w:rsidR="007E56A2" w:rsidRP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proofErr w:type="spellStart"/>
      <w:r w:rsidRPr="007E56A2">
        <w:rPr>
          <w:rFonts w:ascii="Helvetica" w:eastAsia="Times New Roman" w:hAnsi="Helvetica" w:cs="Helvetica"/>
          <w:color w:val="333333"/>
          <w:spacing w:val="8"/>
          <w:sz w:val="21"/>
          <w:szCs w:val="21"/>
        </w:rPr>
        <w:t>Hematocrit</w:t>
      </w:r>
      <w:proofErr w:type="spellEnd"/>
      <w:r w:rsidRPr="007E56A2">
        <w:rPr>
          <w:rFonts w:ascii="Helvetica" w:eastAsia="Times New Roman" w:hAnsi="Helvetica" w:cs="Helvetica"/>
          <w:color w:val="333333"/>
          <w:spacing w:val="8"/>
          <w:sz w:val="21"/>
          <w:szCs w:val="21"/>
        </w:rPr>
        <w:t xml:space="preserve"> (HCT) is determined by separating the formed elements from the plasma and measuring the packed red blood cell volume.</w:t>
      </w:r>
    </w:p>
    <w:p w:rsidR="007E56A2" w:rsidRP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 xml:space="preserve">Normal </w:t>
      </w:r>
      <w:proofErr w:type="spellStart"/>
      <w:r w:rsidRPr="007E56A2">
        <w:rPr>
          <w:rFonts w:ascii="Helvetica" w:eastAsia="Times New Roman" w:hAnsi="Helvetica" w:cs="Helvetica"/>
          <w:color w:val="333333"/>
          <w:spacing w:val="8"/>
          <w:sz w:val="21"/>
          <w:szCs w:val="21"/>
        </w:rPr>
        <w:t>hematocrit</w:t>
      </w:r>
      <w:proofErr w:type="spellEnd"/>
      <w:r w:rsidRPr="007E56A2">
        <w:rPr>
          <w:rFonts w:ascii="Helvetica" w:eastAsia="Times New Roman" w:hAnsi="Helvetica" w:cs="Helvetica"/>
          <w:color w:val="333333"/>
          <w:spacing w:val="8"/>
          <w:sz w:val="21"/>
          <w:szCs w:val="21"/>
        </w:rPr>
        <w:t xml:space="preserve"> varies depending on many factors, but generally accepted ranges are:</w:t>
      </w:r>
    </w:p>
    <w:p w:rsidR="007E56A2" w:rsidRPr="007E56A2" w:rsidRDefault="007E56A2" w:rsidP="007E56A2">
      <w:pPr>
        <w:numPr>
          <w:ilvl w:val="1"/>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Adult males: 42–52%</w:t>
      </w:r>
    </w:p>
    <w:p w:rsidR="007E56A2" w:rsidRPr="007E56A2" w:rsidRDefault="007E56A2" w:rsidP="007E56A2">
      <w:pPr>
        <w:numPr>
          <w:ilvl w:val="1"/>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Adult females: 37–47%</w:t>
      </w:r>
    </w:p>
    <w:p w:rsidR="007E56A2" w:rsidRP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 xml:space="preserve">An abnormally elevated </w:t>
      </w:r>
      <w:proofErr w:type="spellStart"/>
      <w:r w:rsidRPr="007E56A2">
        <w:rPr>
          <w:rFonts w:ascii="Helvetica" w:eastAsia="Times New Roman" w:hAnsi="Helvetica" w:cs="Helvetica"/>
          <w:color w:val="333333"/>
          <w:spacing w:val="8"/>
          <w:sz w:val="21"/>
          <w:szCs w:val="21"/>
        </w:rPr>
        <w:t>hematocrit</w:t>
      </w:r>
      <w:proofErr w:type="spellEnd"/>
      <w:r w:rsidRPr="007E56A2">
        <w:rPr>
          <w:rFonts w:ascii="Helvetica" w:eastAsia="Times New Roman" w:hAnsi="Helvetica" w:cs="Helvetica"/>
          <w:color w:val="333333"/>
          <w:spacing w:val="8"/>
          <w:sz w:val="21"/>
          <w:szCs w:val="21"/>
        </w:rPr>
        <w:t xml:space="preserve"> can occur for several reasons, such as being at a high altitude, having an elevated testosterone level, with certain diseases, and if the person is "blood doping."</w:t>
      </w:r>
    </w:p>
    <w:p w:rsid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Blood doping refers to any of several methods used to increase the blood oxygen-carrying capacity.</w:t>
      </w:r>
    </w:p>
    <w:p w:rsidR="007E56A2" w:rsidRPr="007E56A2" w:rsidRDefault="007E56A2" w:rsidP="007E56A2">
      <w:pPr>
        <w:pBdr>
          <w:bottom w:val="single" w:sz="6" w:space="9" w:color="E1E1E1"/>
        </w:pBdr>
        <w:shd w:val="clear" w:color="auto" w:fill="FFFFFF"/>
        <w:spacing w:before="100" w:beforeAutospacing="1" w:after="100" w:afterAutospacing="1" w:line="240" w:lineRule="auto"/>
        <w:ind w:left="720"/>
        <w:rPr>
          <w:rFonts w:ascii="Helvetica" w:eastAsia="Times New Roman" w:hAnsi="Helvetica" w:cs="Helvetica"/>
          <w:color w:val="333333"/>
          <w:spacing w:val="8"/>
          <w:sz w:val="21"/>
          <w:szCs w:val="21"/>
        </w:rPr>
      </w:pPr>
    </w:p>
    <w:p w:rsidR="007E56A2" w:rsidRP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 xml:space="preserve">In this simulation, you will measure the </w:t>
      </w:r>
      <w:proofErr w:type="spellStart"/>
      <w:r w:rsidRPr="007E56A2">
        <w:rPr>
          <w:rFonts w:ascii="Helvetica" w:eastAsia="Times New Roman" w:hAnsi="Helvetica" w:cs="Helvetica"/>
          <w:color w:val="333333"/>
          <w:spacing w:val="8"/>
          <w:sz w:val="21"/>
          <w:szCs w:val="21"/>
        </w:rPr>
        <w:t>hematocrit</w:t>
      </w:r>
      <w:proofErr w:type="spellEnd"/>
      <w:r w:rsidRPr="007E56A2">
        <w:rPr>
          <w:rFonts w:ascii="Helvetica" w:eastAsia="Times New Roman" w:hAnsi="Helvetica" w:cs="Helvetica"/>
          <w:color w:val="333333"/>
          <w:spacing w:val="8"/>
          <w:sz w:val="21"/>
          <w:szCs w:val="21"/>
        </w:rPr>
        <w:t xml:space="preserve"> of three blood samples from athletes.</w:t>
      </w:r>
    </w:p>
    <w:p w:rsidR="007E56A2" w:rsidRP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Your task is to determine if any of the athletes are blood doping.</w:t>
      </w:r>
    </w:p>
    <w:p w:rsidR="007E56A2" w:rsidRP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You have blood samples of known values to compare. Positive control represents a doped sample. Negative control represents a sample that is not doped.</w:t>
      </w:r>
    </w:p>
    <w:p w:rsidR="007E56A2" w:rsidRPr="007E56A2" w:rsidRDefault="007E56A2" w:rsidP="007E56A2">
      <w:pPr>
        <w:numPr>
          <w:ilvl w:val="0"/>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Take a moment to reflect on personal safety precautions. Working with blood is a potentially hazardous situation. In real life, you should:</w:t>
      </w:r>
    </w:p>
    <w:p w:rsidR="007E56A2" w:rsidRPr="007E56A2" w:rsidRDefault="007E56A2" w:rsidP="007E56A2">
      <w:pPr>
        <w:numPr>
          <w:ilvl w:val="1"/>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Wash the laboratory lab benches before and after the procedures with an appropriate disinfectant.</w:t>
      </w:r>
    </w:p>
    <w:p w:rsidR="007E56A2" w:rsidRPr="007E56A2" w:rsidRDefault="007E56A2" w:rsidP="007E56A2">
      <w:pPr>
        <w:numPr>
          <w:ilvl w:val="1"/>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Wear disposable gloves and goggles when handling blood samples.</w:t>
      </w:r>
    </w:p>
    <w:p w:rsidR="007E56A2" w:rsidRPr="007E56A2" w:rsidRDefault="007E56A2" w:rsidP="007E56A2">
      <w:pPr>
        <w:numPr>
          <w:ilvl w:val="1"/>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Wash your hands after the laboratory.</w:t>
      </w:r>
    </w:p>
    <w:p w:rsidR="007E56A2" w:rsidRPr="007E56A2" w:rsidRDefault="007E56A2" w:rsidP="007E56A2">
      <w:pPr>
        <w:numPr>
          <w:ilvl w:val="1"/>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Only use a blood lancet once.</w:t>
      </w:r>
    </w:p>
    <w:p w:rsidR="007E56A2" w:rsidRPr="007E56A2" w:rsidRDefault="007E56A2" w:rsidP="007E56A2">
      <w:pPr>
        <w:numPr>
          <w:ilvl w:val="1"/>
          <w:numId w:val="1"/>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7E56A2">
        <w:rPr>
          <w:rFonts w:ascii="Helvetica" w:eastAsia="Times New Roman" w:hAnsi="Helvetica" w:cs="Helvetica"/>
          <w:color w:val="333333"/>
          <w:spacing w:val="8"/>
          <w:sz w:val="21"/>
          <w:szCs w:val="21"/>
        </w:rPr>
        <w:t>Dispose of used lancets, pipettes, and other blood contaminated items in the appropriate hazardous waste container, never a regular trash container.</w:t>
      </w:r>
    </w:p>
    <w:p w:rsidR="007E56A2" w:rsidRDefault="007E56A2">
      <w:pPr>
        <w:rPr>
          <w:rFonts w:ascii="Helvetica" w:hAnsi="Helvetica" w:cs="Helvetica"/>
          <w:color w:val="333333"/>
          <w:spacing w:val="8"/>
          <w:sz w:val="21"/>
          <w:szCs w:val="21"/>
          <w:shd w:val="clear" w:color="auto" w:fill="FFFFFF"/>
        </w:rPr>
      </w:pPr>
      <w:r>
        <w:rPr>
          <w:rFonts w:ascii="Helvetica" w:hAnsi="Helvetica" w:cs="Helvetica"/>
          <w:b/>
          <w:bCs/>
          <w:color w:val="333333"/>
          <w:spacing w:val="8"/>
          <w:sz w:val="21"/>
          <w:szCs w:val="21"/>
          <w:shd w:val="clear" w:color="auto" w:fill="FFFFFF"/>
        </w:rPr>
        <w:t>Loading the Centrifuge</w:t>
      </w:r>
      <w:r>
        <w:rPr>
          <w:rFonts w:ascii="Helvetica" w:hAnsi="Helvetica" w:cs="Helvetica"/>
          <w:color w:val="333333"/>
          <w:spacing w:val="8"/>
          <w:sz w:val="21"/>
          <w:szCs w:val="21"/>
        </w:rPr>
        <w:br/>
      </w:r>
      <w:r>
        <w:rPr>
          <w:rFonts w:ascii="Helvetica" w:hAnsi="Helvetica" w:cs="Helvetica"/>
          <w:color w:val="333333"/>
          <w:spacing w:val="8"/>
          <w:sz w:val="21"/>
          <w:szCs w:val="21"/>
          <w:shd w:val="clear" w:color="auto" w:fill="FFFFFF"/>
        </w:rPr>
        <w:t>Centrifuge must be balanced to run properly. Remember to make sure each capillary tube has another directly across from it in the centrifuge.</w:t>
      </w:r>
    </w:p>
    <w:p w:rsidR="009B43C9" w:rsidRDefault="007E56A2" w:rsidP="009B43C9">
      <w:pPr>
        <w:keepNext/>
      </w:pPr>
      <w:r>
        <w:rPr>
          <w:b/>
          <w:noProof/>
        </w:rPr>
        <w:lastRenderedPageBreak/>
        <w:drawing>
          <wp:inline distT="0" distB="0" distL="0" distR="0">
            <wp:extent cx="5943600" cy="2628392"/>
            <wp:effectExtent l="19050" t="0" r="0" b="0"/>
            <wp:docPr id="1" name="Picture 1" descr="C:\Users\Clare\Pictures\intro-hematoc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Pictures\intro-hematocrit.jpg"/>
                    <pic:cNvPicPr>
                      <a:picLocks noChangeAspect="1" noChangeArrowheads="1"/>
                    </pic:cNvPicPr>
                  </pic:nvPicPr>
                  <pic:blipFill>
                    <a:blip r:embed="rId5"/>
                    <a:srcRect/>
                    <a:stretch>
                      <a:fillRect/>
                    </a:stretch>
                  </pic:blipFill>
                  <pic:spPr bwMode="auto">
                    <a:xfrm>
                      <a:off x="0" y="0"/>
                      <a:ext cx="5943600" cy="2628392"/>
                    </a:xfrm>
                    <a:prstGeom prst="rect">
                      <a:avLst/>
                    </a:prstGeom>
                    <a:noFill/>
                    <a:ln w="9525">
                      <a:noFill/>
                      <a:miter lim="800000"/>
                      <a:headEnd/>
                      <a:tailEnd/>
                    </a:ln>
                  </pic:spPr>
                </pic:pic>
              </a:graphicData>
            </a:graphic>
          </wp:inline>
        </w:drawing>
      </w:r>
    </w:p>
    <w:p w:rsidR="007E56A2" w:rsidRDefault="009B43C9" w:rsidP="009B43C9">
      <w:pPr>
        <w:pStyle w:val="Caption"/>
        <w:rPr>
          <w:b w:val="0"/>
        </w:rPr>
      </w:pPr>
      <w:r>
        <w:t xml:space="preserve">Figure </w:t>
      </w:r>
      <w:fldSimple w:instr=" SEQ Figure \* ARABIC ">
        <w:r w:rsidR="00C80B93">
          <w:rPr>
            <w:noProof/>
          </w:rPr>
          <w:t>1</w:t>
        </w:r>
      </w:fldSimple>
      <w:r>
        <w:t xml:space="preserve"> Balanced Centrifuge with clay pointing peripherally</w:t>
      </w:r>
    </w:p>
    <w:p w:rsidR="007E56A2" w:rsidRDefault="007E56A2">
      <w:pPr>
        <w:rPr>
          <w:rFonts w:ascii="Helvetica" w:hAnsi="Helvetica" w:cs="Helvetica"/>
          <w:color w:val="333333"/>
          <w:spacing w:val="8"/>
          <w:sz w:val="21"/>
          <w:szCs w:val="21"/>
          <w:shd w:val="clear" w:color="auto" w:fill="FFFFFF"/>
        </w:rPr>
      </w:pPr>
      <w:r>
        <w:rPr>
          <w:rFonts w:ascii="Helvetica" w:hAnsi="Helvetica" w:cs="Helvetica"/>
          <w:b/>
          <w:bCs/>
          <w:color w:val="333333"/>
          <w:spacing w:val="8"/>
          <w:sz w:val="21"/>
          <w:szCs w:val="21"/>
          <w:shd w:val="clear" w:color="auto" w:fill="FFFFFF"/>
        </w:rPr>
        <w:t>How to Measure</w:t>
      </w:r>
      <w:r>
        <w:rPr>
          <w:rFonts w:ascii="Helvetica" w:hAnsi="Helvetica" w:cs="Helvetica"/>
          <w:color w:val="333333"/>
          <w:spacing w:val="8"/>
          <w:sz w:val="21"/>
          <w:szCs w:val="21"/>
        </w:rPr>
        <w:br/>
      </w:r>
      <w:r>
        <w:rPr>
          <w:rFonts w:ascii="Helvetica" w:hAnsi="Helvetica" w:cs="Helvetica"/>
          <w:color w:val="333333"/>
          <w:spacing w:val="8"/>
          <w:sz w:val="21"/>
          <w:szCs w:val="21"/>
          <w:shd w:val="clear" w:color="auto" w:fill="FFFFFF"/>
        </w:rPr>
        <w:t xml:space="preserve">Measurement of the </w:t>
      </w:r>
      <w:proofErr w:type="spellStart"/>
      <w:r>
        <w:rPr>
          <w:rFonts w:ascii="Helvetica" w:hAnsi="Helvetica" w:cs="Helvetica"/>
          <w:color w:val="333333"/>
          <w:spacing w:val="8"/>
          <w:sz w:val="21"/>
          <w:szCs w:val="21"/>
          <w:shd w:val="clear" w:color="auto" w:fill="FFFFFF"/>
        </w:rPr>
        <w:t>hematocrit</w:t>
      </w:r>
      <w:proofErr w:type="spellEnd"/>
      <w:r>
        <w:rPr>
          <w:rFonts w:ascii="Helvetica" w:hAnsi="Helvetica" w:cs="Helvetica"/>
          <w:color w:val="333333"/>
          <w:spacing w:val="8"/>
          <w:sz w:val="21"/>
          <w:szCs w:val="21"/>
          <w:shd w:val="clear" w:color="auto" w:fill="FFFFFF"/>
        </w:rPr>
        <w:t xml:space="preserve"> is made simple by aligning the capillary tube to the </w:t>
      </w:r>
      <w:proofErr w:type="spellStart"/>
      <w:r>
        <w:rPr>
          <w:rFonts w:ascii="Helvetica" w:hAnsi="Helvetica" w:cs="Helvetica"/>
          <w:color w:val="333333"/>
          <w:spacing w:val="8"/>
          <w:sz w:val="21"/>
          <w:szCs w:val="21"/>
          <w:shd w:val="clear" w:color="auto" w:fill="FFFFFF"/>
        </w:rPr>
        <w:t>hematocrit</w:t>
      </w:r>
      <w:proofErr w:type="spellEnd"/>
      <w:r>
        <w:rPr>
          <w:rFonts w:ascii="Helvetica" w:hAnsi="Helvetica" w:cs="Helvetica"/>
          <w:color w:val="333333"/>
          <w:spacing w:val="8"/>
          <w:sz w:val="21"/>
          <w:szCs w:val="21"/>
          <w:shd w:val="clear" w:color="auto" w:fill="FFFFFF"/>
        </w:rPr>
        <w:t xml:space="preserve"> chart. To do this, move the capillary tube left or right along the chart such that the blood and clay are even with the bottom of the chart, and the top of the plasma is even with the top of the chart. Once you have aligned the capillary tube, click and you will see the measurement.</w:t>
      </w:r>
    </w:p>
    <w:p w:rsidR="009B43C9" w:rsidRDefault="007E56A2" w:rsidP="009B43C9">
      <w:pPr>
        <w:keepNext/>
      </w:pPr>
      <w:r>
        <w:rPr>
          <w:b/>
          <w:noProof/>
        </w:rPr>
        <w:lastRenderedPageBreak/>
        <w:drawing>
          <wp:inline distT="0" distB="0" distL="0" distR="0">
            <wp:extent cx="5943600" cy="4958297"/>
            <wp:effectExtent l="19050" t="0" r="0" b="0"/>
            <wp:docPr id="4" name="Picture 4" descr="C:\Users\Clare\Pictures\intro-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e\Pictures\intro-measure.jpg"/>
                    <pic:cNvPicPr>
                      <a:picLocks noChangeAspect="1" noChangeArrowheads="1"/>
                    </pic:cNvPicPr>
                  </pic:nvPicPr>
                  <pic:blipFill>
                    <a:blip r:embed="rId6"/>
                    <a:srcRect/>
                    <a:stretch>
                      <a:fillRect/>
                    </a:stretch>
                  </pic:blipFill>
                  <pic:spPr bwMode="auto">
                    <a:xfrm>
                      <a:off x="0" y="0"/>
                      <a:ext cx="5943600" cy="4958297"/>
                    </a:xfrm>
                    <a:prstGeom prst="rect">
                      <a:avLst/>
                    </a:prstGeom>
                    <a:noFill/>
                    <a:ln w="9525">
                      <a:noFill/>
                      <a:miter lim="800000"/>
                      <a:headEnd/>
                      <a:tailEnd/>
                    </a:ln>
                  </pic:spPr>
                </pic:pic>
              </a:graphicData>
            </a:graphic>
          </wp:inline>
        </w:drawing>
      </w:r>
    </w:p>
    <w:p w:rsidR="007E56A2" w:rsidRDefault="009B43C9" w:rsidP="009B43C9">
      <w:pPr>
        <w:pStyle w:val="Caption"/>
      </w:pPr>
      <w:r>
        <w:t xml:space="preserve">Figure </w:t>
      </w:r>
      <w:fldSimple w:instr=" SEQ Figure \* ARABIC ">
        <w:r w:rsidR="00C80B93">
          <w:rPr>
            <w:noProof/>
          </w:rPr>
          <w:t>2</w:t>
        </w:r>
      </w:fldSimple>
      <w:r>
        <w:t xml:space="preserve"> Reading </w:t>
      </w:r>
      <w:proofErr w:type="spellStart"/>
      <w:r>
        <w:t>hematocrit</w:t>
      </w:r>
      <w:proofErr w:type="spellEnd"/>
      <w:r>
        <w:t xml:space="preserve"> results of 48%</w:t>
      </w:r>
    </w:p>
    <w:p w:rsidR="009B43C9" w:rsidRDefault="009B43C9" w:rsidP="009B43C9"/>
    <w:p w:rsidR="009B43C9" w:rsidRPr="00200A0E" w:rsidRDefault="009B43C9" w:rsidP="009B43C9">
      <w:pPr>
        <w:rPr>
          <w:b/>
          <w:sz w:val="28"/>
          <w:szCs w:val="28"/>
        </w:rPr>
      </w:pPr>
      <w:r w:rsidRPr="00200A0E">
        <w:rPr>
          <w:b/>
          <w:sz w:val="28"/>
          <w:szCs w:val="28"/>
        </w:rPr>
        <w:t>Virtual Lab: Hemoglobin Test</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Red blood cells (RBCs) are about one-third hemoglobin. Hemoglobin is the main protein that carries oxygen and some carbon dioxide in the blood.</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Healthy hemoglobin content in the blood varies with age, sex, and other factors. Generally, the values below are considered the normal range.</w:t>
      </w:r>
    </w:p>
    <w:p w:rsidR="009B43C9" w:rsidRPr="009B43C9" w:rsidRDefault="009B43C9" w:rsidP="009B43C9">
      <w:pPr>
        <w:numPr>
          <w:ilvl w:val="1"/>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 xml:space="preserve">Male: 14–18 g </w:t>
      </w:r>
      <w:proofErr w:type="spellStart"/>
      <w:r w:rsidRPr="009B43C9">
        <w:rPr>
          <w:rFonts w:ascii="Helvetica" w:eastAsia="Times New Roman" w:hAnsi="Helvetica" w:cs="Helvetica"/>
          <w:color w:val="333333"/>
          <w:spacing w:val="8"/>
          <w:sz w:val="21"/>
          <w:szCs w:val="21"/>
        </w:rPr>
        <w:t>Hb</w:t>
      </w:r>
      <w:proofErr w:type="spellEnd"/>
      <w:r w:rsidRPr="009B43C9">
        <w:rPr>
          <w:rFonts w:ascii="Helvetica" w:eastAsia="Times New Roman" w:hAnsi="Helvetica" w:cs="Helvetica"/>
          <w:color w:val="333333"/>
          <w:spacing w:val="8"/>
          <w:sz w:val="21"/>
          <w:szCs w:val="21"/>
        </w:rPr>
        <w:t xml:space="preserve">/100 </w:t>
      </w:r>
      <w:proofErr w:type="spellStart"/>
      <w:r w:rsidRPr="009B43C9">
        <w:rPr>
          <w:rFonts w:ascii="Helvetica" w:eastAsia="Times New Roman" w:hAnsi="Helvetica" w:cs="Helvetica"/>
          <w:color w:val="333333"/>
          <w:spacing w:val="8"/>
          <w:sz w:val="21"/>
          <w:szCs w:val="21"/>
        </w:rPr>
        <w:t>mL</w:t>
      </w:r>
      <w:proofErr w:type="spellEnd"/>
    </w:p>
    <w:p w:rsidR="009B43C9" w:rsidRPr="009B43C9" w:rsidRDefault="009B43C9" w:rsidP="009B43C9">
      <w:pPr>
        <w:numPr>
          <w:ilvl w:val="1"/>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 xml:space="preserve">Female: 12–16 g </w:t>
      </w:r>
      <w:proofErr w:type="spellStart"/>
      <w:r w:rsidRPr="009B43C9">
        <w:rPr>
          <w:rFonts w:ascii="Helvetica" w:eastAsia="Times New Roman" w:hAnsi="Helvetica" w:cs="Helvetica"/>
          <w:color w:val="333333"/>
          <w:spacing w:val="8"/>
          <w:sz w:val="21"/>
          <w:szCs w:val="21"/>
        </w:rPr>
        <w:t>Hb</w:t>
      </w:r>
      <w:proofErr w:type="spellEnd"/>
      <w:r w:rsidRPr="009B43C9">
        <w:rPr>
          <w:rFonts w:ascii="Helvetica" w:eastAsia="Times New Roman" w:hAnsi="Helvetica" w:cs="Helvetica"/>
          <w:color w:val="333333"/>
          <w:spacing w:val="8"/>
          <w:sz w:val="21"/>
          <w:szCs w:val="21"/>
        </w:rPr>
        <w:t xml:space="preserve">/100 </w:t>
      </w:r>
      <w:proofErr w:type="spellStart"/>
      <w:r w:rsidRPr="009B43C9">
        <w:rPr>
          <w:rFonts w:ascii="Helvetica" w:eastAsia="Times New Roman" w:hAnsi="Helvetica" w:cs="Helvetica"/>
          <w:color w:val="333333"/>
          <w:spacing w:val="8"/>
          <w:sz w:val="21"/>
          <w:szCs w:val="21"/>
        </w:rPr>
        <w:t>mL</w:t>
      </w:r>
      <w:proofErr w:type="spellEnd"/>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The hemoglobin content of blood is one measure of the oxygen-carrying capacity of the blood.</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An abnormally elevated hemoglobin content will occur if someone is "blood doping."</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Blood doping refers to any of several methods used to increase the blood oxygen-carrying capacity.</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lastRenderedPageBreak/>
        <w:t>In this simulation, you will measure the hemoglobin content of three blood samples from athletes.</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Your job is to determine if any of the athletes are blood doping.</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You have blood samples of known values to compare. Positive control represents a doped sample. Negative control represents a sample that is not doped.</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Take a moment to reflect on personal safety precautions. Working with blood is a potentially hazardous situation. In real life, you should:</w:t>
      </w:r>
    </w:p>
    <w:p w:rsidR="009B43C9" w:rsidRPr="009B43C9" w:rsidRDefault="009B43C9" w:rsidP="009B43C9">
      <w:pPr>
        <w:numPr>
          <w:ilvl w:val="1"/>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Wash the laboratory lab benches before and after the procedures with an appropriate disinfectant.</w:t>
      </w:r>
    </w:p>
    <w:p w:rsidR="009B43C9" w:rsidRPr="009B43C9" w:rsidRDefault="009B43C9" w:rsidP="009B43C9">
      <w:pPr>
        <w:numPr>
          <w:ilvl w:val="1"/>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Wear disposable gloves and goggles when handling blood samples.</w:t>
      </w:r>
    </w:p>
    <w:p w:rsidR="009B43C9" w:rsidRPr="009B43C9" w:rsidRDefault="009B43C9" w:rsidP="009B43C9">
      <w:pPr>
        <w:numPr>
          <w:ilvl w:val="1"/>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Wash your hands after the laboratory.</w:t>
      </w:r>
    </w:p>
    <w:p w:rsidR="009B43C9" w:rsidRPr="009B43C9" w:rsidRDefault="009B43C9" w:rsidP="009B43C9">
      <w:pPr>
        <w:numPr>
          <w:ilvl w:val="1"/>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Only use a blood lancet once.</w:t>
      </w:r>
    </w:p>
    <w:p w:rsidR="009B43C9" w:rsidRPr="009B43C9" w:rsidRDefault="009B43C9" w:rsidP="009B43C9">
      <w:pPr>
        <w:numPr>
          <w:ilvl w:val="1"/>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Dispose of used lancets, pipettes, and other blood contaminated items in the appropriate hazardous waste container, never a regular trash container.</w:t>
      </w:r>
    </w:p>
    <w:p w:rsidR="009B43C9" w:rsidRDefault="009B43C9" w:rsidP="009B43C9">
      <w:pPr>
        <w:pBdr>
          <w:bottom w:val="single" w:sz="6" w:space="9" w:color="E1E1E1"/>
        </w:pBdr>
        <w:shd w:val="clear" w:color="auto" w:fill="FFFFFF"/>
        <w:spacing w:before="100" w:beforeAutospacing="1" w:after="100" w:afterAutospacing="1" w:line="240" w:lineRule="auto"/>
        <w:ind w:left="720"/>
        <w:rPr>
          <w:rFonts w:ascii="Helvetica" w:eastAsia="Times New Roman" w:hAnsi="Helvetica" w:cs="Helvetica"/>
          <w:color w:val="333333"/>
          <w:spacing w:val="8"/>
          <w:sz w:val="21"/>
          <w:szCs w:val="21"/>
        </w:rPr>
      </w:pP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Blood must be placed in a chamber and stirred with a chemical to allow the hemoglobin to come out of the RBCs and into solution.</w:t>
      </w:r>
    </w:p>
    <w:p w:rsidR="009B43C9" w:rsidRPr="009B43C9" w:rsidRDefault="009B43C9" w:rsidP="009B43C9">
      <w:pPr>
        <w:numPr>
          <w:ilvl w:val="0"/>
          <w:numId w:val="3"/>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9B43C9">
        <w:rPr>
          <w:rFonts w:ascii="Helvetica" w:eastAsia="Times New Roman" w:hAnsi="Helvetica" w:cs="Helvetica"/>
          <w:color w:val="333333"/>
          <w:spacing w:val="8"/>
          <w:sz w:val="21"/>
          <w:szCs w:val="21"/>
        </w:rPr>
        <w:t xml:space="preserve">The chamber is then placed into a </w:t>
      </w:r>
      <w:proofErr w:type="spellStart"/>
      <w:r w:rsidRPr="009B43C9">
        <w:rPr>
          <w:rFonts w:ascii="Helvetica" w:eastAsia="Times New Roman" w:hAnsi="Helvetica" w:cs="Helvetica"/>
          <w:color w:val="333333"/>
          <w:spacing w:val="8"/>
          <w:sz w:val="21"/>
          <w:szCs w:val="21"/>
        </w:rPr>
        <w:t>hemoglobinometer</w:t>
      </w:r>
      <w:proofErr w:type="spellEnd"/>
      <w:r w:rsidRPr="009B43C9">
        <w:rPr>
          <w:rFonts w:ascii="Helvetica" w:eastAsia="Times New Roman" w:hAnsi="Helvetica" w:cs="Helvetica"/>
          <w:color w:val="333333"/>
          <w:spacing w:val="8"/>
          <w:sz w:val="21"/>
          <w:szCs w:val="21"/>
        </w:rPr>
        <w:t>, which reads the hemoglobin content based on how light passes through the hemoglobin solution.</w:t>
      </w:r>
      <w:r>
        <w:rPr>
          <w:rFonts w:ascii="Helvetica" w:eastAsia="Times New Roman" w:hAnsi="Helvetica" w:cs="Helvetica"/>
          <w:color w:val="333333"/>
          <w:spacing w:val="8"/>
          <w:sz w:val="21"/>
          <w:szCs w:val="21"/>
        </w:rPr>
        <w:t xml:space="preserve"> </w:t>
      </w:r>
      <w:r>
        <w:rPr>
          <w:rFonts w:ascii="Helvetica" w:hAnsi="Helvetica" w:cs="Helvetica"/>
          <w:color w:val="333333"/>
          <w:spacing w:val="8"/>
          <w:sz w:val="21"/>
          <w:szCs w:val="21"/>
        </w:rPr>
        <w:br/>
      </w:r>
      <w:r>
        <w:rPr>
          <w:rFonts w:ascii="Helvetica" w:hAnsi="Helvetica" w:cs="Helvetica"/>
          <w:color w:val="333333"/>
          <w:spacing w:val="8"/>
          <w:sz w:val="21"/>
          <w:szCs w:val="21"/>
          <w:shd w:val="clear" w:color="auto" w:fill="FFFFFF"/>
        </w:rPr>
        <w:t>Adjust the slider so the two green halves of the meter look the same.</w:t>
      </w:r>
    </w:p>
    <w:p w:rsidR="00200A0E" w:rsidRDefault="009B43C9" w:rsidP="00200A0E">
      <w:pPr>
        <w:keepNext/>
      </w:pPr>
      <w:r>
        <w:rPr>
          <w:noProof/>
        </w:rPr>
        <w:lastRenderedPageBreak/>
        <w:drawing>
          <wp:inline distT="0" distB="0" distL="0" distR="0">
            <wp:extent cx="5943600" cy="3910263"/>
            <wp:effectExtent l="19050" t="0" r="0" b="0"/>
            <wp:docPr id="5" name="Picture 5" descr="C:\Users\Clare\Pictures\hemoglobin-ad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re\Pictures\hemoglobin-adjust.jpg"/>
                    <pic:cNvPicPr>
                      <a:picLocks noChangeAspect="1" noChangeArrowheads="1"/>
                    </pic:cNvPicPr>
                  </pic:nvPicPr>
                  <pic:blipFill>
                    <a:blip r:embed="rId7"/>
                    <a:srcRect/>
                    <a:stretch>
                      <a:fillRect/>
                    </a:stretch>
                  </pic:blipFill>
                  <pic:spPr bwMode="auto">
                    <a:xfrm>
                      <a:off x="0" y="0"/>
                      <a:ext cx="5943600" cy="3910263"/>
                    </a:xfrm>
                    <a:prstGeom prst="rect">
                      <a:avLst/>
                    </a:prstGeom>
                    <a:noFill/>
                    <a:ln w="9525">
                      <a:noFill/>
                      <a:miter lim="800000"/>
                      <a:headEnd/>
                      <a:tailEnd/>
                    </a:ln>
                  </pic:spPr>
                </pic:pic>
              </a:graphicData>
            </a:graphic>
          </wp:inline>
        </w:drawing>
      </w:r>
    </w:p>
    <w:p w:rsidR="009B43C9" w:rsidRDefault="00200A0E" w:rsidP="00200A0E">
      <w:pPr>
        <w:pStyle w:val="Caption"/>
      </w:pPr>
      <w:r>
        <w:t xml:space="preserve">Figure </w:t>
      </w:r>
      <w:fldSimple w:instr=" SEQ Figure \* ARABIC ">
        <w:r w:rsidR="00C80B93">
          <w:rPr>
            <w:noProof/>
          </w:rPr>
          <w:t>3</w:t>
        </w:r>
      </w:fldSimple>
      <w:r>
        <w:t xml:space="preserve"> Hemoglobin meter with adjustment to make sure 2 green sides look the same</w:t>
      </w:r>
    </w:p>
    <w:p w:rsidR="009B43C9" w:rsidRDefault="009B43C9" w:rsidP="009B43C9">
      <w:pPr>
        <w:rPr>
          <w:rFonts w:ascii="Helvetica" w:hAnsi="Helvetica" w:cs="Helvetica"/>
          <w:color w:val="333333"/>
          <w:spacing w:val="8"/>
          <w:sz w:val="21"/>
          <w:szCs w:val="21"/>
          <w:shd w:val="clear" w:color="auto" w:fill="FFFFFF"/>
        </w:rPr>
      </w:pPr>
      <w:r>
        <w:rPr>
          <w:rFonts w:ascii="Helvetica" w:hAnsi="Helvetica" w:cs="Helvetica"/>
          <w:color w:val="333333"/>
          <w:spacing w:val="8"/>
          <w:sz w:val="21"/>
          <w:szCs w:val="21"/>
          <w:shd w:val="clear" w:color="auto" w:fill="FFFFFF"/>
        </w:rPr>
        <w:t xml:space="preserve">Read the hemoglobin content (in g </w:t>
      </w:r>
      <w:proofErr w:type="spellStart"/>
      <w:r>
        <w:rPr>
          <w:rFonts w:ascii="Helvetica" w:hAnsi="Helvetica" w:cs="Helvetica"/>
          <w:color w:val="333333"/>
          <w:spacing w:val="8"/>
          <w:sz w:val="21"/>
          <w:szCs w:val="21"/>
          <w:shd w:val="clear" w:color="auto" w:fill="FFFFFF"/>
        </w:rPr>
        <w:t>Hb</w:t>
      </w:r>
      <w:proofErr w:type="spellEnd"/>
      <w:r>
        <w:rPr>
          <w:rFonts w:ascii="Helvetica" w:hAnsi="Helvetica" w:cs="Helvetica"/>
          <w:color w:val="333333"/>
          <w:spacing w:val="8"/>
          <w:sz w:val="21"/>
          <w:szCs w:val="21"/>
          <w:shd w:val="clear" w:color="auto" w:fill="FFFFFF"/>
        </w:rPr>
        <w:t xml:space="preserve">/100 </w:t>
      </w:r>
      <w:proofErr w:type="spellStart"/>
      <w:r>
        <w:rPr>
          <w:rFonts w:ascii="Helvetica" w:hAnsi="Helvetica" w:cs="Helvetica"/>
          <w:color w:val="333333"/>
          <w:spacing w:val="8"/>
          <w:sz w:val="21"/>
          <w:szCs w:val="21"/>
          <w:shd w:val="clear" w:color="auto" w:fill="FFFFFF"/>
        </w:rPr>
        <w:t>mL</w:t>
      </w:r>
      <w:proofErr w:type="spellEnd"/>
      <w:r>
        <w:rPr>
          <w:rFonts w:ascii="Helvetica" w:hAnsi="Helvetica" w:cs="Helvetica"/>
          <w:color w:val="333333"/>
          <w:spacing w:val="8"/>
          <w:sz w:val="21"/>
          <w:szCs w:val="21"/>
          <w:shd w:val="clear" w:color="auto" w:fill="FFFFFF"/>
        </w:rPr>
        <w:t xml:space="preserve">) from the slider position. In this case, the meter reads 15 g </w:t>
      </w:r>
      <w:proofErr w:type="spellStart"/>
      <w:r>
        <w:rPr>
          <w:rFonts w:ascii="Helvetica" w:hAnsi="Helvetica" w:cs="Helvetica"/>
          <w:color w:val="333333"/>
          <w:spacing w:val="8"/>
          <w:sz w:val="21"/>
          <w:szCs w:val="21"/>
          <w:shd w:val="clear" w:color="auto" w:fill="FFFFFF"/>
        </w:rPr>
        <w:t>Hb</w:t>
      </w:r>
      <w:proofErr w:type="spellEnd"/>
      <w:r>
        <w:rPr>
          <w:rFonts w:ascii="Helvetica" w:hAnsi="Helvetica" w:cs="Helvetica"/>
          <w:color w:val="333333"/>
          <w:spacing w:val="8"/>
          <w:sz w:val="21"/>
          <w:szCs w:val="21"/>
          <w:shd w:val="clear" w:color="auto" w:fill="FFFFFF"/>
        </w:rPr>
        <w:t xml:space="preserve">/100 </w:t>
      </w:r>
      <w:proofErr w:type="spellStart"/>
      <w:r>
        <w:rPr>
          <w:rFonts w:ascii="Helvetica" w:hAnsi="Helvetica" w:cs="Helvetica"/>
          <w:color w:val="333333"/>
          <w:spacing w:val="8"/>
          <w:sz w:val="21"/>
          <w:szCs w:val="21"/>
          <w:shd w:val="clear" w:color="auto" w:fill="FFFFFF"/>
        </w:rPr>
        <w:t>mL</w:t>
      </w:r>
      <w:proofErr w:type="spellEnd"/>
    </w:p>
    <w:p w:rsidR="00200A0E" w:rsidRDefault="009B43C9" w:rsidP="00200A0E">
      <w:pPr>
        <w:keepNext/>
      </w:pPr>
      <w:r>
        <w:rPr>
          <w:noProof/>
        </w:rPr>
        <w:drawing>
          <wp:inline distT="0" distB="0" distL="0" distR="0">
            <wp:extent cx="5943600" cy="2926180"/>
            <wp:effectExtent l="19050" t="0" r="0" b="0"/>
            <wp:docPr id="6" name="Picture 6" descr="C:\Users\Clare\Pictures\hemoglobin-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Pictures\hemoglobin-read.jpg"/>
                    <pic:cNvPicPr>
                      <a:picLocks noChangeAspect="1" noChangeArrowheads="1"/>
                    </pic:cNvPicPr>
                  </pic:nvPicPr>
                  <pic:blipFill>
                    <a:blip r:embed="rId8"/>
                    <a:srcRect/>
                    <a:stretch>
                      <a:fillRect/>
                    </a:stretch>
                  </pic:blipFill>
                  <pic:spPr bwMode="auto">
                    <a:xfrm>
                      <a:off x="0" y="0"/>
                      <a:ext cx="5943600" cy="2926180"/>
                    </a:xfrm>
                    <a:prstGeom prst="rect">
                      <a:avLst/>
                    </a:prstGeom>
                    <a:noFill/>
                    <a:ln w="9525">
                      <a:noFill/>
                      <a:miter lim="800000"/>
                      <a:headEnd/>
                      <a:tailEnd/>
                    </a:ln>
                  </pic:spPr>
                </pic:pic>
              </a:graphicData>
            </a:graphic>
          </wp:inline>
        </w:drawing>
      </w:r>
    </w:p>
    <w:p w:rsidR="009B43C9" w:rsidRDefault="00200A0E" w:rsidP="00200A0E">
      <w:pPr>
        <w:pStyle w:val="Caption"/>
      </w:pPr>
      <w:r>
        <w:t xml:space="preserve">Figure </w:t>
      </w:r>
      <w:fldSimple w:instr=" SEQ Figure \* ARABIC ">
        <w:r w:rsidR="00C80B93">
          <w:rPr>
            <w:noProof/>
          </w:rPr>
          <w:t>4</w:t>
        </w:r>
      </w:fldSimple>
      <w:r>
        <w:t xml:space="preserve"> Hemoglobin meter reading 15 g of hemoglobin per 100 </w:t>
      </w:r>
      <w:proofErr w:type="spellStart"/>
      <w:r>
        <w:t>mL</w:t>
      </w:r>
      <w:proofErr w:type="spellEnd"/>
    </w:p>
    <w:p w:rsidR="00200A0E" w:rsidRDefault="00200A0E" w:rsidP="00200A0E"/>
    <w:p w:rsidR="00200A0E" w:rsidRPr="00494DAC" w:rsidRDefault="00200A0E" w:rsidP="00200A0E">
      <w:pPr>
        <w:rPr>
          <w:b/>
          <w:sz w:val="28"/>
          <w:szCs w:val="28"/>
        </w:rPr>
      </w:pPr>
      <w:r w:rsidRPr="00494DAC">
        <w:rPr>
          <w:b/>
          <w:sz w:val="28"/>
          <w:szCs w:val="28"/>
        </w:rPr>
        <w:lastRenderedPageBreak/>
        <w:t>Virtual Lab:  Blood Typing</w:t>
      </w:r>
    </w:p>
    <w:p w:rsidR="00200A0E" w:rsidRPr="00200A0E" w:rsidRDefault="00200A0E" w:rsidP="00200A0E">
      <w:pPr>
        <w:numPr>
          <w:ilvl w:val="0"/>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Blood types are determined by the antigens that are present on the surface of red blood cells (RBCs, also known as erythrocytes).</w:t>
      </w:r>
    </w:p>
    <w:p w:rsidR="00200A0E" w:rsidRPr="00200A0E" w:rsidRDefault="00200A0E" w:rsidP="00200A0E">
      <w:pPr>
        <w:numPr>
          <w:ilvl w:val="0"/>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 xml:space="preserve">Red blood cell membranes contain </w:t>
      </w:r>
      <w:proofErr w:type="spellStart"/>
      <w:r w:rsidRPr="00200A0E">
        <w:rPr>
          <w:rFonts w:ascii="Helvetica" w:eastAsia="Times New Roman" w:hAnsi="Helvetica" w:cs="Helvetica"/>
          <w:color w:val="333333"/>
          <w:spacing w:val="8"/>
          <w:sz w:val="21"/>
          <w:szCs w:val="21"/>
        </w:rPr>
        <w:t>glycoproteins</w:t>
      </w:r>
      <w:proofErr w:type="spellEnd"/>
      <w:r w:rsidRPr="00200A0E">
        <w:rPr>
          <w:rFonts w:ascii="Helvetica" w:eastAsia="Times New Roman" w:hAnsi="Helvetica" w:cs="Helvetica"/>
          <w:color w:val="333333"/>
          <w:spacing w:val="8"/>
          <w:sz w:val="21"/>
          <w:szCs w:val="21"/>
        </w:rPr>
        <w:t xml:space="preserve"> and </w:t>
      </w:r>
      <w:proofErr w:type="spellStart"/>
      <w:r w:rsidRPr="00200A0E">
        <w:rPr>
          <w:rFonts w:ascii="Helvetica" w:eastAsia="Times New Roman" w:hAnsi="Helvetica" w:cs="Helvetica"/>
          <w:color w:val="333333"/>
          <w:spacing w:val="8"/>
          <w:sz w:val="21"/>
          <w:szCs w:val="21"/>
        </w:rPr>
        <w:t>glycolipids</w:t>
      </w:r>
      <w:proofErr w:type="spellEnd"/>
      <w:r w:rsidRPr="00200A0E">
        <w:rPr>
          <w:rFonts w:ascii="Helvetica" w:eastAsia="Times New Roman" w:hAnsi="Helvetica" w:cs="Helvetica"/>
          <w:color w:val="333333"/>
          <w:spacing w:val="8"/>
          <w:sz w:val="21"/>
          <w:szCs w:val="21"/>
        </w:rPr>
        <w:t xml:space="preserve"> that determine your ABO blood type and proteins that determine your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 blood type.</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ABO blood type is determined by the presence of A, B, both (AB), or neither (O) of the A or B antigens.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blood type is determined by the presence of (+) or lack of (-) the D antigen.</w:t>
      </w:r>
    </w:p>
    <w:p w:rsidR="00200A0E" w:rsidRPr="00200A0E" w:rsidRDefault="00200A0E" w:rsidP="00200A0E">
      <w:pPr>
        <w:numPr>
          <w:ilvl w:val="0"/>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 xml:space="preserve">The blood plasma may also contain antibodies, depending on the ABO and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blood types.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If you have blood type A, you will have anti-B antibodies.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If you have blood type B, you will have anti-A antibodies.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If you have blood type O, you will have both anti-A antibodies and anti-B antibodies.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If you have blood type AB, you will NOT have any anti-A nor anti-B antibodies.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No one has anti-D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antibodies unless they are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AND have been previously exposed to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blood.</w:t>
      </w:r>
    </w:p>
    <w:p w:rsidR="00200A0E" w:rsidRPr="00200A0E" w:rsidRDefault="00200A0E" w:rsidP="00200A0E">
      <w:pPr>
        <w:numPr>
          <w:ilvl w:val="0"/>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Blood can only be donated from a person with a specific ABO antigen to a person without antibodies for that antigen. Otherwise, agglutination (clumping) will occur.</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Type A cannot donate to Type B or Type O because they both have anti-A antibodies.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Type B cannot donate to Type A or Type O because they both have anti-B antibodies.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Type AB cannot donate to Type A because they have anti-B antibodies or Type B because they have anti-A antibodies.</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Type O can potentially donate to everyone because their blood has no antigen to attack. However, Type O should first have its own anti-A and anti-B antibodies removed.</w:t>
      </w:r>
    </w:p>
    <w:p w:rsidR="00200A0E" w:rsidRPr="00200A0E" w:rsidRDefault="00200A0E" w:rsidP="00200A0E">
      <w:pPr>
        <w:numPr>
          <w:ilvl w:val="1"/>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blood should not be transfused to an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person; however,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blood can be donated to an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person.</w:t>
      </w:r>
    </w:p>
    <w:p w:rsidR="00200A0E" w:rsidRPr="00200A0E" w:rsidRDefault="00200A0E" w:rsidP="00200A0E">
      <w:pPr>
        <w:numPr>
          <w:ilvl w:val="0"/>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It is critical to know a person’s blood type prior to a blood transfusion.</w:t>
      </w:r>
    </w:p>
    <w:p w:rsidR="00200A0E" w:rsidRPr="00200A0E" w:rsidRDefault="00200A0E" w:rsidP="00200A0E">
      <w:pPr>
        <w:numPr>
          <w:ilvl w:val="0"/>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 xml:space="preserve">In this simulation, you will apply antibodies to blood samples to determine the ABO and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xml:space="preserve"> blood types of the samples.</w:t>
      </w:r>
    </w:p>
    <w:p w:rsidR="00200A0E" w:rsidRPr="00200A0E" w:rsidRDefault="00200A0E" w:rsidP="00200A0E">
      <w:pPr>
        <w:numPr>
          <w:ilvl w:val="0"/>
          <w:numId w:val="6"/>
        </w:numPr>
        <w:pBdr>
          <w:bottom w:val="single" w:sz="6" w:space="9" w:color="E1E1E1"/>
        </w:pBd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You will also determine which blood types can donate to one another.</w:t>
      </w:r>
    </w:p>
    <w:p w:rsidR="00200A0E" w:rsidRDefault="00200A0E" w:rsidP="00200A0E">
      <w:pPr>
        <w:keepNext/>
      </w:pPr>
      <w:r>
        <w:rPr>
          <w:noProof/>
        </w:rPr>
        <w:lastRenderedPageBreak/>
        <w:drawing>
          <wp:inline distT="0" distB="0" distL="0" distR="0">
            <wp:extent cx="5943600" cy="3469253"/>
            <wp:effectExtent l="19050" t="0" r="0" b="0"/>
            <wp:docPr id="7" name="Picture 7" descr="C:\Users\Clare\Pictures\intro-antigen-anti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re\Pictures\intro-antigen-antibody.jpg"/>
                    <pic:cNvPicPr>
                      <a:picLocks noChangeAspect="1" noChangeArrowheads="1"/>
                    </pic:cNvPicPr>
                  </pic:nvPicPr>
                  <pic:blipFill>
                    <a:blip r:embed="rId9"/>
                    <a:srcRect/>
                    <a:stretch>
                      <a:fillRect/>
                    </a:stretch>
                  </pic:blipFill>
                  <pic:spPr bwMode="auto">
                    <a:xfrm>
                      <a:off x="0" y="0"/>
                      <a:ext cx="5943600" cy="3469253"/>
                    </a:xfrm>
                    <a:prstGeom prst="rect">
                      <a:avLst/>
                    </a:prstGeom>
                    <a:noFill/>
                    <a:ln w="9525">
                      <a:noFill/>
                      <a:miter lim="800000"/>
                      <a:headEnd/>
                      <a:tailEnd/>
                    </a:ln>
                  </pic:spPr>
                </pic:pic>
              </a:graphicData>
            </a:graphic>
          </wp:inline>
        </w:drawing>
      </w:r>
    </w:p>
    <w:p w:rsidR="00200A0E" w:rsidRDefault="00200A0E" w:rsidP="00200A0E">
      <w:pPr>
        <w:pStyle w:val="Caption"/>
      </w:pPr>
      <w:r>
        <w:t xml:space="preserve">Figure </w:t>
      </w:r>
      <w:fldSimple w:instr=" SEQ Figure \* ARABIC ">
        <w:r w:rsidR="00C80B93">
          <w:rPr>
            <w:noProof/>
          </w:rPr>
          <w:t>5</w:t>
        </w:r>
      </w:fldSimple>
      <w:r>
        <w:t xml:space="preserve"> Antigen and Antibody Characteristics of ABO types.  A has A antigens and Anti-B antibodies; B has B antigens and Anti-A antibodies; AB has both A and B antigens and no antibodies: O has no antigens and both Anti-A and Anti-B antibodies.</w:t>
      </w:r>
    </w:p>
    <w:p w:rsidR="00200A0E" w:rsidRDefault="00200A0E" w:rsidP="00200A0E"/>
    <w:p w:rsidR="00200A0E" w:rsidRPr="00200A0E" w:rsidRDefault="00200A0E" w:rsidP="00200A0E">
      <w:pPr>
        <w:spacing w:after="0" w:line="240" w:lineRule="auto"/>
        <w:rPr>
          <w:rFonts w:ascii="Times New Roman" w:eastAsia="Times New Roman" w:hAnsi="Times New Roman" w:cs="Times New Roman"/>
          <w:sz w:val="24"/>
          <w:szCs w:val="24"/>
        </w:rPr>
      </w:pPr>
      <w:r w:rsidRPr="00200A0E">
        <w:rPr>
          <w:rFonts w:ascii="Helvetica" w:eastAsia="Times New Roman" w:hAnsi="Helvetica" w:cs="Helvetica"/>
          <w:color w:val="333333"/>
          <w:spacing w:val="8"/>
          <w:sz w:val="21"/>
          <w:szCs w:val="21"/>
          <w:shd w:val="clear" w:color="auto" w:fill="FFFFFF"/>
        </w:rPr>
        <w:t>Take a moment to reflect on personal safety precautions. Working with blood is a potentially hazardous situation. In real life, you should:</w:t>
      </w:r>
    </w:p>
    <w:p w:rsidR="00200A0E" w:rsidRPr="00200A0E" w:rsidRDefault="00200A0E" w:rsidP="00200A0E">
      <w:pPr>
        <w:numPr>
          <w:ilvl w:val="0"/>
          <w:numId w:val="8"/>
        </w:numP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Wash the laboratory lab benches before and after the procedures with an appropriate disinfectant.</w:t>
      </w:r>
    </w:p>
    <w:p w:rsidR="00200A0E" w:rsidRPr="00200A0E" w:rsidRDefault="00200A0E" w:rsidP="00200A0E">
      <w:pPr>
        <w:numPr>
          <w:ilvl w:val="0"/>
          <w:numId w:val="8"/>
        </w:numP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Wear disposable gloves, lab coat, and goggles when handling blood samples.</w:t>
      </w:r>
    </w:p>
    <w:p w:rsidR="00200A0E" w:rsidRPr="00200A0E" w:rsidRDefault="00200A0E" w:rsidP="00200A0E">
      <w:pPr>
        <w:numPr>
          <w:ilvl w:val="0"/>
          <w:numId w:val="8"/>
        </w:numP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Only use a blood lancet once.</w:t>
      </w:r>
    </w:p>
    <w:p w:rsidR="00200A0E" w:rsidRPr="00200A0E" w:rsidRDefault="00200A0E" w:rsidP="00200A0E">
      <w:pPr>
        <w:numPr>
          <w:ilvl w:val="0"/>
          <w:numId w:val="8"/>
        </w:numP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Dispose of used lancets, pipettes, and other blood contaminated items in the appropriate hazardous waste container, never a regular trash container.</w:t>
      </w:r>
    </w:p>
    <w:p w:rsidR="00200A0E" w:rsidRPr="00200A0E" w:rsidRDefault="00200A0E" w:rsidP="00200A0E">
      <w:pPr>
        <w:numPr>
          <w:ilvl w:val="0"/>
          <w:numId w:val="8"/>
        </w:numPr>
        <w:shd w:val="clear" w:color="auto" w:fill="FFFFFF"/>
        <w:spacing w:before="100" w:beforeAutospacing="1" w:after="100" w:afterAutospacing="1"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Wash your hands after the laboratory.</w:t>
      </w:r>
    </w:p>
    <w:p w:rsidR="00494DAC" w:rsidRDefault="00200A0E" w:rsidP="00494DAC">
      <w:pPr>
        <w:shd w:val="clear" w:color="auto" w:fill="FFFFFF"/>
        <w:spacing w:after="300" w:line="240" w:lineRule="auto"/>
        <w:rPr>
          <w:rFonts w:ascii="Helvetica" w:eastAsia="Times New Roman" w:hAnsi="Helvetica" w:cs="Helvetica"/>
          <w:color w:val="333333"/>
          <w:spacing w:val="8"/>
          <w:sz w:val="21"/>
          <w:szCs w:val="21"/>
        </w:rPr>
      </w:pPr>
      <w:r w:rsidRPr="00200A0E">
        <w:rPr>
          <w:rFonts w:ascii="Helvetica" w:eastAsia="Times New Roman" w:hAnsi="Helvetica" w:cs="Helvetica"/>
          <w:color w:val="333333"/>
          <w:spacing w:val="8"/>
          <w:sz w:val="21"/>
          <w:szCs w:val="21"/>
        </w:rPr>
        <w:t xml:space="preserve">The </w:t>
      </w:r>
      <w:r w:rsidRPr="00200A0E">
        <w:rPr>
          <w:rFonts w:ascii="Helvetica" w:eastAsia="Times New Roman" w:hAnsi="Helvetica" w:cs="Helvetica"/>
          <w:b/>
          <w:color w:val="333333"/>
          <w:spacing w:val="8"/>
          <w:sz w:val="21"/>
          <w:szCs w:val="21"/>
        </w:rPr>
        <w:t>terminology</w:t>
      </w:r>
      <w:r w:rsidRPr="00200A0E">
        <w:rPr>
          <w:rFonts w:ascii="Helvetica" w:eastAsia="Times New Roman" w:hAnsi="Helvetica" w:cs="Helvetica"/>
          <w:color w:val="333333"/>
          <w:spacing w:val="8"/>
          <w:sz w:val="21"/>
          <w:szCs w:val="21"/>
        </w:rPr>
        <w:t xml:space="preserve"> used for blood typing can be confusing. Make sure you are familiar with the following terms:</w:t>
      </w:r>
    </w:p>
    <w:p w:rsidR="00200A0E" w:rsidRPr="00200A0E" w:rsidRDefault="00200A0E" w:rsidP="00494DAC">
      <w:pPr>
        <w:shd w:val="clear" w:color="auto" w:fill="FFFFFF"/>
        <w:spacing w:after="300" w:line="240" w:lineRule="auto"/>
        <w:rPr>
          <w:rFonts w:ascii="Helvetica" w:eastAsia="Times New Roman" w:hAnsi="Helvetica" w:cs="Helvetica"/>
          <w:color w:val="333333"/>
          <w:spacing w:val="8"/>
          <w:sz w:val="21"/>
          <w:szCs w:val="21"/>
        </w:rPr>
      </w:pPr>
      <w:r w:rsidRPr="00200A0E">
        <w:rPr>
          <w:rFonts w:ascii="Helvetica" w:eastAsia="Times New Roman" w:hAnsi="Helvetica" w:cs="Helvetica"/>
          <w:b/>
          <w:bCs/>
          <w:color w:val="333333"/>
          <w:spacing w:val="8"/>
          <w:sz w:val="21"/>
          <w:szCs w:val="21"/>
        </w:rPr>
        <w:t> Antigen</w:t>
      </w:r>
      <w:r w:rsidR="00494DAC">
        <w:rPr>
          <w:rFonts w:ascii="Helvetica" w:eastAsia="Times New Roman" w:hAnsi="Helvetica" w:cs="Helvetica"/>
          <w:b/>
          <w:bCs/>
          <w:color w:val="333333"/>
          <w:spacing w:val="8"/>
          <w:sz w:val="21"/>
          <w:szCs w:val="21"/>
        </w:rPr>
        <w:t xml:space="preserve">: </w:t>
      </w:r>
      <w:r w:rsidRPr="00200A0E">
        <w:rPr>
          <w:rFonts w:ascii="Helvetica" w:eastAsia="Times New Roman" w:hAnsi="Helvetica" w:cs="Helvetica"/>
          <w:color w:val="333333"/>
          <w:spacing w:val="8"/>
          <w:sz w:val="21"/>
          <w:szCs w:val="21"/>
        </w:rPr>
        <w:t xml:space="preserve">Any substance that is capable of causing an immune reaction. These are usually proteins, </w:t>
      </w:r>
      <w:proofErr w:type="spellStart"/>
      <w:r w:rsidRPr="00200A0E">
        <w:rPr>
          <w:rFonts w:ascii="Helvetica" w:eastAsia="Times New Roman" w:hAnsi="Helvetica" w:cs="Helvetica"/>
          <w:color w:val="333333"/>
          <w:spacing w:val="8"/>
          <w:sz w:val="21"/>
          <w:szCs w:val="21"/>
        </w:rPr>
        <w:t>glycoproteins</w:t>
      </w:r>
      <w:proofErr w:type="spellEnd"/>
      <w:r w:rsidRPr="00200A0E">
        <w:rPr>
          <w:rFonts w:ascii="Helvetica" w:eastAsia="Times New Roman" w:hAnsi="Helvetica" w:cs="Helvetica"/>
          <w:color w:val="333333"/>
          <w:spacing w:val="8"/>
          <w:sz w:val="21"/>
          <w:szCs w:val="21"/>
        </w:rPr>
        <w:t xml:space="preserve">, or </w:t>
      </w:r>
      <w:proofErr w:type="spellStart"/>
      <w:r w:rsidRPr="00200A0E">
        <w:rPr>
          <w:rFonts w:ascii="Helvetica" w:eastAsia="Times New Roman" w:hAnsi="Helvetica" w:cs="Helvetica"/>
          <w:color w:val="333333"/>
          <w:spacing w:val="8"/>
          <w:sz w:val="21"/>
          <w:szCs w:val="21"/>
        </w:rPr>
        <w:t>glycolipids</w:t>
      </w:r>
      <w:proofErr w:type="spellEnd"/>
      <w:r w:rsidRPr="00200A0E">
        <w:rPr>
          <w:rFonts w:ascii="Helvetica" w:eastAsia="Times New Roman" w:hAnsi="Helvetica" w:cs="Helvetica"/>
          <w:color w:val="333333"/>
          <w:spacing w:val="8"/>
          <w:sz w:val="21"/>
          <w:szCs w:val="21"/>
        </w:rPr>
        <w:t>.</w:t>
      </w:r>
    </w:p>
    <w:p w:rsidR="00200A0E" w:rsidRPr="00200A0E" w:rsidRDefault="00200A0E" w:rsidP="00494DAC">
      <w:pPr>
        <w:spacing w:after="0" w:line="240" w:lineRule="auto"/>
        <w:rPr>
          <w:rFonts w:ascii="Helvetica" w:eastAsia="Times New Roman" w:hAnsi="Helvetica" w:cs="Helvetica"/>
          <w:color w:val="333333"/>
          <w:spacing w:val="8"/>
          <w:sz w:val="21"/>
          <w:szCs w:val="21"/>
        </w:rPr>
      </w:pPr>
      <w:r w:rsidRPr="00200A0E">
        <w:rPr>
          <w:rFonts w:ascii="Helvetica" w:eastAsia="Times New Roman" w:hAnsi="Helvetica" w:cs="Helvetica"/>
          <w:b/>
          <w:bCs/>
          <w:color w:val="333333"/>
          <w:spacing w:val="8"/>
          <w:sz w:val="21"/>
          <w:szCs w:val="21"/>
          <w:shd w:val="clear" w:color="auto" w:fill="FFFFFF"/>
        </w:rPr>
        <w:t> Antibody</w:t>
      </w:r>
      <w:r w:rsidR="00494DAC">
        <w:rPr>
          <w:rFonts w:ascii="Helvetica" w:eastAsia="Times New Roman" w:hAnsi="Helvetica" w:cs="Helvetica"/>
          <w:b/>
          <w:bCs/>
          <w:color w:val="333333"/>
          <w:spacing w:val="8"/>
          <w:sz w:val="21"/>
          <w:szCs w:val="21"/>
          <w:shd w:val="clear" w:color="auto" w:fill="FFFFFF"/>
        </w:rPr>
        <w:t xml:space="preserve">: </w:t>
      </w:r>
      <w:r w:rsidRPr="00200A0E">
        <w:rPr>
          <w:rFonts w:ascii="Helvetica" w:eastAsia="Times New Roman" w:hAnsi="Helvetica" w:cs="Helvetica"/>
          <w:color w:val="333333"/>
          <w:spacing w:val="8"/>
          <w:sz w:val="21"/>
          <w:szCs w:val="21"/>
        </w:rPr>
        <w:t>An immune system protein that is found in most body fluids, especially blood plasma. Antibodies bind to antigens to aid the immune response.</w:t>
      </w:r>
    </w:p>
    <w:p w:rsidR="00200A0E" w:rsidRPr="00200A0E" w:rsidRDefault="00200A0E" w:rsidP="00494DAC">
      <w:pPr>
        <w:spacing w:after="0" w:line="240" w:lineRule="auto"/>
        <w:rPr>
          <w:rFonts w:ascii="Helvetica" w:eastAsia="Times New Roman" w:hAnsi="Helvetica" w:cs="Helvetica"/>
          <w:color w:val="333333"/>
          <w:spacing w:val="8"/>
          <w:sz w:val="21"/>
          <w:szCs w:val="21"/>
        </w:rPr>
      </w:pPr>
      <w:r w:rsidRPr="00200A0E">
        <w:rPr>
          <w:rFonts w:ascii="Helvetica" w:eastAsia="Times New Roman" w:hAnsi="Helvetica" w:cs="Helvetica"/>
          <w:b/>
          <w:bCs/>
          <w:color w:val="333333"/>
          <w:spacing w:val="8"/>
          <w:sz w:val="21"/>
          <w:szCs w:val="21"/>
          <w:shd w:val="clear" w:color="auto" w:fill="FFFFFF"/>
        </w:rPr>
        <w:t> Agglutination</w:t>
      </w:r>
      <w:r w:rsidR="00494DAC">
        <w:rPr>
          <w:rFonts w:ascii="Helvetica" w:eastAsia="Times New Roman" w:hAnsi="Helvetica" w:cs="Helvetica"/>
          <w:b/>
          <w:bCs/>
          <w:color w:val="333333"/>
          <w:spacing w:val="8"/>
          <w:sz w:val="21"/>
          <w:szCs w:val="21"/>
          <w:shd w:val="clear" w:color="auto" w:fill="FFFFFF"/>
        </w:rPr>
        <w:t xml:space="preserve">: </w:t>
      </w:r>
      <w:r w:rsidRPr="00200A0E">
        <w:rPr>
          <w:rFonts w:ascii="Helvetica" w:eastAsia="Times New Roman" w:hAnsi="Helvetica" w:cs="Helvetica"/>
          <w:color w:val="333333"/>
          <w:spacing w:val="8"/>
          <w:sz w:val="21"/>
          <w:szCs w:val="21"/>
        </w:rPr>
        <w:t>The clumping of cell bound antigens, as occurs when antibodies attach to ABO and D (</w:t>
      </w:r>
      <w:proofErr w:type="spellStart"/>
      <w:r w:rsidRPr="00200A0E">
        <w:rPr>
          <w:rFonts w:ascii="Helvetica" w:eastAsia="Times New Roman" w:hAnsi="Helvetica" w:cs="Helvetica"/>
          <w:color w:val="333333"/>
          <w:spacing w:val="8"/>
          <w:sz w:val="21"/>
          <w:szCs w:val="21"/>
        </w:rPr>
        <w:t>Rh</w:t>
      </w:r>
      <w:proofErr w:type="spellEnd"/>
      <w:r w:rsidRPr="00200A0E">
        <w:rPr>
          <w:rFonts w:ascii="Helvetica" w:eastAsia="Times New Roman" w:hAnsi="Helvetica" w:cs="Helvetica"/>
          <w:color w:val="333333"/>
          <w:spacing w:val="8"/>
          <w:sz w:val="21"/>
          <w:szCs w:val="21"/>
        </w:rPr>
        <w:t>) antigens.</w:t>
      </w:r>
    </w:p>
    <w:p w:rsidR="00200A0E" w:rsidRPr="00200A0E" w:rsidRDefault="00200A0E" w:rsidP="00494DAC">
      <w:pPr>
        <w:spacing w:after="0" w:line="240" w:lineRule="auto"/>
        <w:rPr>
          <w:rFonts w:ascii="Helvetica" w:eastAsia="Times New Roman" w:hAnsi="Helvetica" w:cs="Helvetica"/>
          <w:color w:val="333333"/>
          <w:spacing w:val="8"/>
          <w:sz w:val="21"/>
          <w:szCs w:val="21"/>
        </w:rPr>
      </w:pPr>
      <w:r w:rsidRPr="00200A0E">
        <w:rPr>
          <w:rFonts w:ascii="Helvetica" w:eastAsia="Times New Roman" w:hAnsi="Helvetica" w:cs="Helvetica"/>
          <w:b/>
          <w:bCs/>
          <w:color w:val="333333"/>
          <w:spacing w:val="8"/>
          <w:sz w:val="21"/>
          <w:szCs w:val="21"/>
          <w:shd w:val="clear" w:color="auto" w:fill="FFFFFF"/>
        </w:rPr>
        <w:t> </w:t>
      </w:r>
      <w:proofErr w:type="spellStart"/>
      <w:r w:rsidRPr="00200A0E">
        <w:rPr>
          <w:rFonts w:ascii="Helvetica" w:eastAsia="Times New Roman" w:hAnsi="Helvetica" w:cs="Helvetica"/>
          <w:b/>
          <w:bCs/>
          <w:color w:val="333333"/>
          <w:spacing w:val="8"/>
          <w:sz w:val="21"/>
          <w:szCs w:val="21"/>
          <w:shd w:val="clear" w:color="auto" w:fill="FFFFFF"/>
        </w:rPr>
        <w:t>Agglutinogen</w:t>
      </w:r>
      <w:proofErr w:type="spellEnd"/>
      <w:r w:rsidR="00494DAC">
        <w:rPr>
          <w:rFonts w:ascii="Helvetica" w:eastAsia="Times New Roman" w:hAnsi="Helvetica" w:cs="Helvetica"/>
          <w:b/>
          <w:bCs/>
          <w:color w:val="333333"/>
          <w:spacing w:val="8"/>
          <w:sz w:val="21"/>
          <w:szCs w:val="21"/>
          <w:shd w:val="clear" w:color="auto" w:fill="FFFFFF"/>
        </w:rPr>
        <w:t xml:space="preserve">: </w:t>
      </w:r>
      <w:r w:rsidRPr="00200A0E">
        <w:rPr>
          <w:rFonts w:ascii="Helvetica" w:eastAsia="Times New Roman" w:hAnsi="Helvetica" w:cs="Helvetica"/>
          <w:color w:val="333333"/>
          <w:spacing w:val="8"/>
          <w:sz w:val="21"/>
          <w:szCs w:val="21"/>
        </w:rPr>
        <w:t xml:space="preserve">The substance being clumped in an agglutination reaction. Antigens in blood typing are </w:t>
      </w:r>
      <w:proofErr w:type="spellStart"/>
      <w:r w:rsidRPr="00200A0E">
        <w:rPr>
          <w:rFonts w:ascii="Helvetica" w:eastAsia="Times New Roman" w:hAnsi="Helvetica" w:cs="Helvetica"/>
          <w:color w:val="333333"/>
          <w:spacing w:val="8"/>
          <w:sz w:val="21"/>
          <w:szCs w:val="21"/>
        </w:rPr>
        <w:t>agglutinogens</w:t>
      </w:r>
      <w:proofErr w:type="spellEnd"/>
      <w:r w:rsidRPr="00200A0E">
        <w:rPr>
          <w:rFonts w:ascii="Helvetica" w:eastAsia="Times New Roman" w:hAnsi="Helvetica" w:cs="Helvetica"/>
          <w:color w:val="333333"/>
          <w:spacing w:val="8"/>
          <w:sz w:val="21"/>
          <w:szCs w:val="21"/>
        </w:rPr>
        <w:t>.</w:t>
      </w:r>
    </w:p>
    <w:p w:rsidR="00200A0E" w:rsidRPr="00200A0E" w:rsidRDefault="00200A0E" w:rsidP="00494DAC">
      <w:pPr>
        <w:spacing w:after="0" w:line="240" w:lineRule="auto"/>
        <w:rPr>
          <w:rFonts w:ascii="Helvetica" w:eastAsia="Times New Roman" w:hAnsi="Helvetica" w:cs="Helvetica"/>
          <w:color w:val="333333"/>
          <w:spacing w:val="8"/>
          <w:sz w:val="21"/>
          <w:szCs w:val="21"/>
        </w:rPr>
      </w:pPr>
      <w:r w:rsidRPr="00200A0E">
        <w:rPr>
          <w:rFonts w:ascii="Helvetica" w:eastAsia="Times New Roman" w:hAnsi="Helvetica" w:cs="Helvetica"/>
          <w:b/>
          <w:bCs/>
          <w:color w:val="333333"/>
          <w:spacing w:val="8"/>
          <w:sz w:val="21"/>
          <w:szCs w:val="21"/>
          <w:shd w:val="clear" w:color="auto" w:fill="FFFFFF"/>
        </w:rPr>
        <w:lastRenderedPageBreak/>
        <w:t> Agglutinin</w:t>
      </w:r>
      <w:r w:rsidR="00494DAC">
        <w:rPr>
          <w:rFonts w:ascii="Helvetica" w:eastAsia="Times New Roman" w:hAnsi="Helvetica" w:cs="Helvetica"/>
          <w:b/>
          <w:bCs/>
          <w:color w:val="333333"/>
          <w:spacing w:val="8"/>
          <w:sz w:val="21"/>
          <w:szCs w:val="21"/>
          <w:shd w:val="clear" w:color="auto" w:fill="FFFFFF"/>
        </w:rPr>
        <w:t xml:space="preserve">: </w:t>
      </w:r>
      <w:r w:rsidRPr="00200A0E">
        <w:rPr>
          <w:rFonts w:ascii="Helvetica" w:eastAsia="Times New Roman" w:hAnsi="Helvetica" w:cs="Helvetica"/>
          <w:color w:val="333333"/>
          <w:spacing w:val="8"/>
          <w:sz w:val="21"/>
          <w:szCs w:val="21"/>
        </w:rPr>
        <w:t>The substance causing clumping in an agglutination process. Antibodies in blood typing are agglutinins.</w:t>
      </w:r>
    </w:p>
    <w:p w:rsidR="00200A0E" w:rsidRDefault="00200A0E" w:rsidP="00494DAC">
      <w:pPr>
        <w:spacing w:after="0" w:line="240" w:lineRule="auto"/>
        <w:rPr>
          <w:rFonts w:ascii="Helvetica" w:eastAsia="Times New Roman" w:hAnsi="Helvetica" w:cs="Helvetica"/>
          <w:color w:val="333333"/>
          <w:spacing w:val="8"/>
          <w:sz w:val="21"/>
          <w:szCs w:val="21"/>
        </w:rPr>
      </w:pPr>
      <w:r w:rsidRPr="00200A0E">
        <w:rPr>
          <w:rFonts w:ascii="Helvetica" w:eastAsia="Times New Roman" w:hAnsi="Helvetica" w:cs="Helvetica"/>
          <w:b/>
          <w:bCs/>
          <w:color w:val="333333"/>
          <w:spacing w:val="8"/>
          <w:sz w:val="21"/>
          <w:szCs w:val="21"/>
          <w:shd w:val="clear" w:color="auto" w:fill="FFFFFF"/>
        </w:rPr>
        <w:t>Positive</w:t>
      </w:r>
      <w:r w:rsidR="00494DAC">
        <w:rPr>
          <w:rFonts w:ascii="Helvetica" w:eastAsia="Times New Roman" w:hAnsi="Helvetica" w:cs="Helvetica"/>
          <w:b/>
          <w:bCs/>
          <w:color w:val="333333"/>
          <w:spacing w:val="8"/>
          <w:sz w:val="21"/>
          <w:szCs w:val="21"/>
          <w:shd w:val="clear" w:color="auto" w:fill="FFFFFF"/>
        </w:rPr>
        <w:t xml:space="preserve">: </w:t>
      </w:r>
      <w:r w:rsidRPr="00200A0E">
        <w:rPr>
          <w:rFonts w:ascii="Helvetica" w:eastAsia="Times New Roman" w:hAnsi="Helvetica" w:cs="Helvetica"/>
          <w:color w:val="333333"/>
          <w:spacing w:val="8"/>
          <w:sz w:val="21"/>
          <w:szCs w:val="21"/>
        </w:rPr>
        <w:t>Does NOT mean “good.” In testing, positive means what you are testing for is present.</w:t>
      </w:r>
    </w:p>
    <w:p w:rsidR="00200A0E" w:rsidRPr="00200A0E" w:rsidRDefault="00200A0E" w:rsidP="00494DAC">
      <w:pPr>
        <w:spacing w:after="0" w:line="240" w:lineRule="auto"/>
        <w:rPr>
          <w:rFonts w:ascii="Helvetica" w:eastAsia="Times New Roman" w:hAnsi="Helvetica" w:cs="Helvetica"/>
          <w:color w:val="333333"/>
          <w:spacing w:val="8"/>
          <w:sz w:val="21"/>
          <w:szCs w:val="21"/>
        </w:rPr>
      </w:pPr>
      <w:r w:rsidRPr="00200A0E">
        <w:rPr>
          <w:rFonts w:ascii="Helvetica" w:eastAsia="Times New Roman" w:hAnsi="Helvetica" w:cs="Helvetica"/>
          <w:b/>
          <w:bCs/>
          <w:color w:val="333333"/>
          <w:spacing w:val="8"/>
          <w:sz w:val="21"/>
          <w:szCs w:val="21"/>
          <w:shd w:val="clear" w:color="auto" w:fill="FFFFFF"/>
        </w:rPr>
        <w:t>Negative</w:t>
      </w:r>
      <w:r w:rsidR="00494DAC">
        <w:rPr>
          <w:rFonts w:ascii="Helvetica" w:eastAsia="Times New Roman" w:hAnsi="Helvetica" w:cs="Helvetica"/>
          <w:b/>
          <w:bCs/>
          <w:color w:val="333333"/>
          <w:spacing w:val="8"/>
          <w:sz w:val="21"/>
          <w:szCs w:val="21"/>
          <w:shd w:val="clear" w:color="auto" w:fill="FFFFFF"/>
        </w:rPr>
        <w:t xml:space="preserve">: </w:t>
      </w:r>
      <w:r w:rsidRPr="00200A0E">
        <w:rPr>
          <w:rFonts w:ascii="Helvetica" w:eastAsia="Times New Roman" w:hAnsi="Helvetica" w:cs="Helvetica"/>
          <w:color w:val="333333"/>
          <w:spacing w:val="8"/>
          <w:sz w:val="21"/>
          <w:szCs w:val="21"/>
        </w:rPr>
        <w:t>Does NOT mean “bad.” In testing, negative means what you are testing for is absent.</w:t>
      </w:r>
    </w:p>
    <w:p w:rsidR="00200A0E" w:rsidRPr="00200A0E" w:rsidRDefault="00200A0E" w:rsidP="00494DAC">
      <w:pPr>
        <w:spacing w:after="0" w:line="240" w:lineRule="auto"/>
        <w:rPr>
          <w:rFonts w:ascii="Helvetica" w:eastAsia="Times New Roman" w:hAnsi="Helvetica" w:cs="Helvetica"/>
          <w:color w:val="333333"/>
          <w:spacing w:val="8"/>
          <w:sz w:val="21"/>
          <w:szCs w:val="21"/>
        </w:rPr>
      </w:pPr>
      <w:r w:rsidRPr="00200A0E">
        <w:rPr>
          <w:rFonts w:ascii="Helvetica" w:eastAsia="Times New Roman" w:hAnsi="Helvetica" w:cs="Helvetica"/>
          <w:b/>
          <w:bCs/>
          <w:color w:val="333333"/>
          <w:spacing w:val="8"/>
          <w:sz w:val="21"/>
          <w:szCs w:val="21"/>
          <w:shd w:val="clear" w:color="auto" w:fill="FFFFFF"/>
        </w:rPr>
        <w:t>Serum/Sera</w:t>
      </w:r>
      <w:r w:rsidR="00494DAC">
        <w:rPr>
          <w:rFonts w:ascii="Helvetica" w:eastAsia="Times New Roman" w:hAnsi="Helvetica" w:cs="Helvetica"/>
          <w:b/>
          <w:bCs/>
          <w:color w:val="333333"/>
          <w:spacing w:val="8"/>
          <w:sz w:val="21"/>
          <w:szCs w:val="21"/>
          <w:shd w:val="clear" w:color="auto" w:fill="FFFFFF"/>
        </w:rPr>
        <w:t xml:space="preserve">: </w:t>
      </w:r>
      <w:r w:rsidRPr="00200A0E">
        <w:rPr>
          <w:rFonts w:ascii="Helvetica" w:eastAsia="Times New Roman" w:hAnsi="Helvetica" w:cs="Helvetica"/>
          <w:color w:val="333333"/>
          <w:spacing w:val="8"/>
          <w:sz w:val="21"/>
          <w:szCs w:val="21"/>
        </w:rPr>
        <w:t>Fluid containing antibodies.</w:t>
      </w:r>
    </w:p>
    <w:p w:rsidR="00200A0E" w:rsidRDefault="00200A0E" w:rsidP="00200A0E">
      <w:pPr>
        <w:shd w:val="clear" w:color="auto" w:fill="FFFFFF"/>
        <w:spacing w:after="0" w:line="240" w:lineRule="auto"/>
        <w:rPr>
          <w:rFonts w:ascii="Helvetica" w:eastAsia="Times New Roman" w:hAnsi="Helvetica" w:cs="Helvetica"/>
          <w:color w:val="333333"/>
          <w:spacing w:val="8"/>
          <w:sz w:val="21"/>
          <w:szCs w:val="21"/>
        </w:rPr>
      </w:pPr>
    </w:p>
    <w:p w:rsidR="00176A35" w:rsidRPr="00494DAC" w:rsidRDefault="00176A35" w:rsidP="00200A0E">
      <w:pPr>
        <w:shd w:val="clear" w:color="auto" w:fill="FFFFFF"/>
        <w:spacing w:after="0" w:line="240" w:lineRule="auto"/>
        <w:rPr>
          <w:rFonts w:ascii="Helvetica" w:eastAsia="Times New Roman" w:hAnsi="Helvetica" w:cs="Helvetica"/>
          <w:color w:val="333333"/>
          <w:spacing w:val="8"/>
          <w:sz w:val="28"/>
          <w:szCs w:val="28"/>
        </w:rPr>
      </w:pPr>
      <w:r w:rsidRPr="00494DAC">
        <w:rPr>
          <w:rFonts w:ascii="Helvetica" w:eastAsia="Times New Roman" w:hAnsi="Helvetica" w:cs="Helvetica"/>
          <w:color w:val="333333"/>
          <w:spacing w:val="8"/>
          <w:sz w:val="28"/>
          <w:szCs w:val="28"/>
        </w:rPr>
        <w:t>Blood Typing:  Recognize agglutination</w:t>
      </w:r>
    </w:p>
    <w:p w:rsidR="00176A35" w:rsidRDefault="00176A35" w:rsidP="00176A35">
      <w:pPr>
        <w:pStyle w:val="NormalWeb"/>
        <w:shd w:val="clear" w:color="auto" w:fill="FFFFFF"/>
        <w:spacing w:before="0" w:beforeAutospacing="0" w:after="300" w:afterAutospacing="0"/>
        <w:rPr>
          <w:rFonts w:ascii="Helvetica" w:hAnsi="Helvetica" w:cs="Helvetica"/>
          <w:color w:val="333333"/>
          <w:spacing w:val="8"/>
          <w:sz w:val="21"/>
          <w:szCs w:val="21"/>
        </w:rPr>
      </w:pPr>
      <w:r>
        <w:rPr>
          <w:rFonts w:ascii="Helvetica" w:hAnsi="Helvetica" w:cs="Helvetica"/>
          <w:b/>
          <w:bCs/>
          <w:color w:val="333333"/>
          <w:spacing w:val="8"/>
          <w:sz w:val="21"/>
          <w:szCs w:val="21"/>
        </w:rPr>
        <w:t>Agglutination</w:t>
      </w:r>
      <w:r>
        <w:rPr>
          <w:rFonts w:ascii="Helvetica" w:hAnsi="Helvetica" w:cs="Helvetica"/>
          <w:color w:val="333333"/>
          <w:spacing w:val="8"/>
          <w:sz w:val="21"/>
          <w:szCs w:val="21"/>
        </w:rPr>
        <w:t> in blood typing is the clumping of red blood cells caused by antibodies binding to the antigens on the surfaces of red blood cells.</w:t>
      </w:r>
    </w:p>
    <w:p w:rsidR="00176A35" w:rsidRDefault="00176A35" w:rsidP="00176A35">
      <w:pPr>
        <w:pStyle w:val="NormalWeb"/>
        <w:shd w:val="clear" w:color="auto" w:fill="FFFFFF"/>
        <w:spacing w:before="0" w:beforeAutospacing="0" w:after="300" w:afterAutospacing="0"/>
        <w:rPr>
          <w:rFonts w:ascii="Helvetica" w:hAnsi="Helvetica" w:cs="Helvetica"/>
          <w:color w:val="333333"/>
          <w:spacing w:val="8"/>
          <w:sz w:val="21"/>
          <w:szCs w:val="21"/>
        </w:rPr>
      </w:pPr>
      <w:r>
        <w:rPr>
          <w:rFonts w:ascii="Helvetica" w:hAnsi="Helvetica" w:cs="Helvetica"/>
          <w:color w:val="333333"/>
          <w:spacing w:val="8"/>
          <w:sz w:val="21"/>
          <w:szCs w:val="21"/>
        </w:rPr>
        <w:t>In the blood typing card</w:t>
      </w:r>
      <w:r w:rsidR="00494DAC">
        <w:rPr>
          <w:rFonts w:ascii="Helvetica" w:hAnsi="Helvetica" w:cs="Helvetica"/>
          <w:color w:val="333333"/>
          <w:spacing w:val="8"/>
          <w:sz w:val="21"/>
          <w:szCs w:val="21"/>
        </w:rPr>
        <w:t xml:space="preserve"> shown below</w:t>
      </w:r>
      <w:r>
        <w:rPr>
          <w:rFonts w:ascii="Helvetica" w:hAnsi="Helvetica" w:cs="Helvetica"/>
          <w:color w:val="333333"/>
          <w:spacing w:val="8"/>
          <w:sz w:val="21"/>
          <w:szCs w:val="21"/>
        </w:rPr>
        <w:t>, the areas depicting </w:t>
      </w:r>
      <w:r>
        <w:rPr>
          <w:rFonts w:ascii="Helvetica" w:hAnsi="Helvetica" w:cs="Helvetica"/>
          <w:b/>
          <w:bCs/>
          <w:color w:val="333333"/>
          <w:spacing w:val="8"/>
          <w:sz w:val="21"/>
          <w:szCs w:val="21"/>
        </w:rPr>
        <w:t>agglutination</w:t>
      </w:r>
      <w:r>
        <w:rPr>
          <w:rFonts w:ascii="Helvetica" w:hAnsi="Helvetica" w:cs="Helvetica"/>
          <w:color w:val="333333"/>
          <w:spacing w:val="8"/>
          <w:sz w:val="21"/>
          <w:szCs w:val="21"/>
        </w:rPr>
        <w:t> are circled.</w:t>
      </w:r>
    </w:p>
    <w:p w:rsidR="00176A35" w:rsidRDefault="00176A35" w:rsidP="00176A35">
      <w:pPr>
        <w:pStyle w:val="NormalWeb"/>
        <w:shd w:val="clear" w:color="auto" w:fill="FFFFFF"/>
        <w:spacing w:before="0" w:beforeAutospacing="0" w:after="300" w:afterAutospacing="0"/>
        <w:rPr>
          <w:rFonts w:ascii="Helvetica" w:hAnsi="Helvetica" w:cs="Helvetica"/>
          <w:color w:val="333333"/>
          <w:spacing w:val="8"/>
          <w:sz w:val="21"/>
          <w:szCs w:val="21"/>
        </w:rPr>
      </w:pPr>
      <w:r>
        <w:rPr>
          <w:rFonts w:ascii="Helvetica" w:hAnsi="Helvetica" w:cs="Helvetica"/>
          <w:color w:val="333333"/>
          <w:spacing w:val="8"/>
          <w:sz w:val="21"/>
          <w:szCs w:val="21"/>
        </w:rPr>
        <w:t>The sera that cause agglutination determine the blood type, as shown in the third column.</w:t>
      </w:r>
    </w:p>
    <w:p w:rsidR="00C80B93" w:rsidRDefault="00C80B93" w:rsidP="00176A35">
      <w:pPr>
        <w:pStyle w:val="NormalWeb"/>
        <w:shd w:val="clear" w:color="auto" w:fill="FFFFFF"/>
        <w:spacing w:before="0" w:beforeAutospacing="0" w:after="300" w:afterAutospacing="0"/>
        <w:rPr>
          <w:rFonts w:ascii="Helvetica" w:hAnsi="Helvetica" w:cs="Helvetica"/>
          <w:color w:val="333333"/>
          <w:spacing w:val="8"/>
          <w:sz w:val="21"/>
          <w:szCs w:val="21"/>
        </w:rPr>
      </w:pPr>
      <w:r>
        <w:rPr>
          <w:rFonts w:ascii="Helvetica" w:hAnsi="Helvetica" w:cs="Helvetica"/>
          <w:b/>
          <w:bCs/>
          <w:color w:val="333333"/>
          <w:spacing w:val="8"/>
          <w:sz w:val="21"/>
          <w:szCs w:val="21"/>
          <w:shd w:val="clear" w:color="auto" w:fill="FFFFFF"/>
        </w:rPr>
        <w:t>How to Interpret</w:t>
      </w:r>
      <w:r>
        <w:rPr>
          <w:rFonts w:ascii="Helvetica" w:hAnsi="Helvetica" w:cs="Helvetica"/>
          <w:color w:val="333333"/>
          <w:spacing w:val="8"/>
          <w:sz w:val="21"/>
          <w:szCs w:val="21"/>
        </w:rPr>
        <w:br/>
      </w:r>
      <w:r>
        <w:rPr>
          <w:rFonts w:ascii="Helvetica" w:hAnsi="Helvetica" w:cs="Helvetica"/>
          <w:color w:val="333333"/>
          <w:spacing w:val="8"/>
          <w:sz w:val="21"/>
          <w:szCs w:val="21"/>
          <w:shd w:val="clear" w:color="auto" w:fill="FFFFFF"/>
        </w:rPr>
        <w:t>Blood will agglutinate (clump) if the red blood cells (RBCs) have the antigens for the applied antibody serum. The samples that agglutinate determine the blood type.</w:t>
      </w:r>
    </w:p>
    <w:p w:rsidR="00176A35" w:rsidRDefault="00176A35" w:rsidP="00200A0E">
      <w:pPr>
        <w:shd w:val="clear" w:color="auto" w:fill="FFFFFF"/>
        <w:spacing w:after="0" w:line="240" w:lineRule="auto"/>
        <w:rPr>
          <w:rFonts w:ascii="Helvetica" w:eastAsia="Times New Roman" w:hAnsi="Helvetica" w:cs="Helvetica"/>
          <w:color w:val="333333"/>
          <w:spacing w:val="8"/>
          <w:sz w:val="21"/>
          <w:szCs w:val="21"/>
        </w:rPr>
      </w:pPr>
    </w:p>
    <w:p w:rsidR="00176A35" w:rsidRDefault="00176A35" w:rsidP="00176A35">
      <w:pPr>
        <w:keepNext/>
        <w:shd w:val="clear" w:color="auto" w:fill="FFFFFF"/>
        <w:spacing w:after="0" w:line="240" w:lineRule="auto"/>
      </w:pPr>
      <w:r>
        <w:rPr>
          <w:rFonts w:ascii="Helvetica" w:eastAsia="Times New Roman" w:hAnsi="Helvetica" w:cs="Helvetica"/>
          <w:noProof/>
          <w:color w:val="333333"/>
          <w:spacing w:val="8"/>
          <w:sz w:val="21"/>
          <w:szCs w:val="21"/>
        </w:rPr>
        <w:lastRenderedPageBreak/>
        <w:drawing>
          <wp:inline distT="0" distB="0" distL="0" distR="0">
            <wp:extent cx="4791075" cy="6457950"/>
            <wp:effectExtent l="19050" t="0" r="9525" b="0"/>
            <wp:docPr id="8" name="Picture 8" descr="C:\Users\Clare\Pictures\intro-agglut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re\Pictures\intro-agglutination-1.jpg"/>
                    <pic:cNvPicPr>
                      <a:picLocks noChangeAspect="1" noChangeArrowheads="1"/>
                    </pic:cNvPicPr>
                  </pic:nvPicPr>
                  <pic:blipFill>
                    <a:blip r:embed="rId10"/>
                    <a:srcRect/>
                    <a:stretch>
                      <a:fillRect/>
                    </a:stretch>
                  </pic:blipFill>
                  <pic:spPr bwMode="auto">
                    <a:xfrm>
                      <a:off x="0" y="0"/>
                      <a:ext cx="4791075" cy="6457950"/>
                    </a:xfrm>
                    <a:prstGeom prst="rect">
                      <a:avLst/>
                    </a:prstGeom>
                    <a:noFill/>
                    <a:ln w="9525">
                      <a:noFill/>
                      <a:miter lim="800000"/>
                      <a:headEnd/>
                      <a:tailEnd/>
                    </a:ln>
                  </pic:spPr>
                </pic:pic>
              </a:graphicData>
            </a:graphic>
          </wp:inline>
        </w:drawing>
      </w:r>
    </w:p>
    <w:p w:rsidR="00176A35" w:rsidRDefault="00176A35" w:rsidP="00176A35">
      <w:pPr>
        <w:pStyle w:val="Caption"/>
      </w:pPr>
      <w:r>
        <w:t xml:space="preserve">Figure </w:t>
      </w:r>
      <w:fldSimple w:instr=" SEQ Figure \* ARABIC ">
        <w:r w:rsidR="00C80B93">
          <w:rPr>
            <w:noProof/>
          </w:rPr>
          <w:t>6</w:t>
        </w:r>
      </w:fldSimple>
      <w:r w:rsidR="00494DAC">
        <w:t xml:space="preserve"> </w:t>
      </w:r>
      <w:r w:rsidRPr="007A52E8">
        <w:t xml:space="preserve">Agglutination with </w:t>
      </w:r>
      <w:r>
        <w:t>Anti-</w:t>
      </w:r>
      <w:r w:rsidRPr="007A52E8">
        <w:t>A shown with type A blood:  Agglutination shown with Anti-B with B blood; Agglutination shown with both Anti-A and Anti-B with type AB blood; No aggl</w:t>
      </w:r>
      <w:r w:rsidR="00494DAC">
        <w:t>u</w:t>
      </w:r>
      <w:r w:rsidRPr="007A52E8">
        <w:t xml:space="preserve">tination shown with type O blood. Agglutination shown with Anti-D serum for </w:t>
      </w:r>
      <w:proofErr w:type="spellStart"/>
      <w:r w:rsidRPr="007A52E8">
        <w:t>Rh</w:t>
      </w:r>
      <w:proofErr w:type="spellEnd"/>
      <w:r w:rsidRPr="007A52E8">
        <w:t xml:space="preserve"> +</w:t>
      </w:r>
    </w:p>
    <w:p w:rsidR="00176A35" w:rsidRPr="00176A35" w:rsidRDefault="00176A35" w:rsidP="00176A35">
      <w:pPr>
        <w:numPr>
          <w:ilvl w:val="0"/>
          <w:numId w:val="10"/>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Anti-A means antibody A, which binds to antigen A.</w:t>
      </w:r>
    </w:p>
    <w:p w:rsidR="00176A35" w:rsidRPr="00176A35" w:rsidRDefault="00176A35" w:rsidP="00176A35">
      <w:pPr>
        <w:numPr>
          <w:ilvl w:val="0"/>
          <w:numId w:val="10"/>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Anti-B means antibody B, which binds to antigen B.</w:t>
      </w:r>
    </w:p>
    <w:p w:rsidR="00176A35" w:rsidRPr="00176A35" w:rsidRDefault="00176A35" w:rsidP="00176A35">
      <w:pPr>
        <w:numPr>
          <w:ilvl w:val="0"/>
          <w:numId w:val="10"/>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Anti-D means antibody D, which binds to antigen D.</w:t>
      </w:r>
    </w:p>
    <w:p w:rsidR="00176A35" w:rsidRPr="00176A35" w:rsidRDefault="00176A35" w:rsidP="00176A35">
      <w:pPr>
        <w:numPr>
          <w:ilvl w:val="1"/>
          <w:numId w:val="10"/>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lastRenderedPageBreak/>
        <w:t xml:space="preserve">Anti-D serum is used to test for </w:t>
      </w:r>
      <w:proofErr w:type="spellStart"/>
      <w:r w:rsidRPr="00176A35">
        <w:rPr>
          <w:rFonts w:ascii="Helvetica" w:eastAsia="Times New Roman" w:hAnsi="Helvetica" w:cs="Helvetica"/>
          <w:color w:val="333333"/>
          <w:spacing w:val="8"/>
          <w:sz w:val="21"/>
          <w:szCs w:val="21"/>
        </w:rPr>
        <w:t>Rh</w:t>
      </w:r>
      <w:proofErr w:type="spellEnd"/>
      <w:r w:rsidRPr="00176A35">
        <w:rPr>
          <w:rFonts w:ascii="Helvetica" w:eastAsia="Times New Roman" w:hAnsi="Helvetica" w:cs="Helvetica"/>
          <w:color w:val="333333"/>
          <w:spacing w:val="8"/>
          <w:sz w:val="21"/>
          <w:szCs w:val="21"/>
        </w:rPr>
        <w:t xml:space="preserve"> factor. Agglutination of the anti-D sample means the blood is </w:t>
      </w:r>
      <w:proofErr w:type="spellStart"/>
      <w:r w:rsidRPr="00176A35">
        <w:rPr>
          <w:rFonts w:ascii="Helvetica" w:eastAsia="Times New Roman" w:hAnsi="Helvetica" w:cs="Helvetica"/>
          <w:color w:val="333333"/>
          <w:spacing w:val="8"/>
          <w:sz w:val="21"/>
          <w:szCs w:val="21"/>
        </w:rPr>
        <w:t>Rh</w:t>
      </w:r>
      <w:proofErr w:type="spellEnd"/>
      <w:r w:rsidRPr="00176A35">
        <w:rPr>
          <w:rFonts w:ascii="Helvetica" w:eastAsia="Times New Roman" w:hAnsi="Helvetica" w:cs="Helvetica"/>
          <w:color w:val="333333"/>
          <w:spacing w:val="8"/>
          <w:sz w:val="21"/>
          <w:szCs w:val="21"/>
        </w:rPr>
        <w:t xml:space="preserve"> positive.</w:t>
      </w:r>
    </w:p>
    <w:p w:rsidR="00176A35" w:rsidRPr="00176A35" w:rsidRDefault="00176A35" w:rsidP="00176A35">
      <w:pPr>
        <w:shd w:val="clear" w:color="auto" w:fill="FFFFFF"/>
        <w:spacing w:after="300" w:line="240" w:lineRule="auto"/>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 xml:space="preserve">The sera that cause agglutination determine the blood type, as shown in the </w:t>
      </w:r>
      <w:r w:rsidR="00494DAC">
        <w:rPr>
          <w:rFonts w:ascii="Helvetica" w:eastAsia="Times New Roman" w:hAnsi="Helvetica" w:cs="Helvetica"/>
          <w:color w:val="333333"/>
          <w:spacing w:val="8"/>
          <w:sz w:val="21"/>
          <w:szCs w:val="21"/>
        </w:rPr>
        <w:t xml:space="preserve">"Blood Type" </w:t>
      </w:r>
      <w:r w:rsidRPr="00176A35">
        <w:rPr>
          <w:rFonts w:ascii="Helvetica" w:eastAsia="Times New Roman" w:hAnsi="Helvetica" w:cs="Helvetica"/>
          <w:color w:val="333333"/>
          <w:spacing w:val="8"/>
          <w:sz w:val="21"/>
          <w:szCs w:val="21"/>
        </w:rPr>
        <w:t xml:space="preserve"> column</w:t>
      </w:r>
      <w:r w:rsidR="00494DAC">
        <w:rPr>
          <w:rFonts w:ascii="Helvetica" w:eastAsia="Times New Roman" w:hAnsi="Helvetica" w:cs="Helvetica"/>
          <w:color w:val="333333"/>
          <w:spacing w:val="8"/>
          <w:sz w:val="21"/>
          <w:szCs w:val="21"/>
        </w:rPr>
        <w:t xml:space="preserve"> in Figure 6</w:t>
      </w:r>
      <w:r w:rsidRPr="00176A35">
        <w:rPr>
          <w:rFonts w:ascii="Helvetica" w:eastAsia="Times New Roman" w:hAnsi="Helvetica" w:cs="Helvetica"/>
          <w:color w:val="333333"/>
          <w:spacing w:val="8"/>
          <w:sz w:val="21"/>
          <w:szCs w:val="21"/>
        </w:rPr>
        <w:t>.</w:t>
      </w:r>
    </w:p>
    <w:p w:rsidR="00176A35" w:rsidRPr="00176A35" w:rsidRDefault="00176A35" w:rsidP="00176A35">
      <w:pPr>
        <w:numPr>
          <w:ilvl w:val="0"/>
          <w:numId w:val="11"/>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When only </w:t>
      </w:r>
      <w:r w:rsidRPr="00176A35">
        <w:rPr>
          <w:rFonts w:ascii="Helvetica" w:eastAsia="Times New Roman" w:hAnsi="Helvetica" w:cs="Helvetica"/>
          <w:b/>
          <w:bCs/>
          <w:color w:val="333333"/>
          <w:spacing w:val="8"/>
          <w:sz w:val="21"/>
          <w:szCs w:val="21"/>
        </w:rPr>
        <w:t>anti-A</w:t>
      </w:r>
      <w:r w:rsidRPr="00176A35">
        <w:rPr>
          <w:rFonts w:ascii="Helvetica" w:eastAsia="Times New Roman" w:hAnsi="Helvetica" w:cs="Helvetica"/>
          <w:color w:val="333333"/>
          <w:spacing w:val="8"/>
          <w:sz w:val="21"/>
          <w:szCs w:val="21"/>
        </w:rPr>
        <w:t> causes agglutination, the </w:t>
      </w:r>
      <w:r w:rsidRPr="00176A35">
        <w:rPr>
          <w:rFonts w:ascii="Helvetica" w:eastAsia="Times New Roman" w:hAnsi="Helvetica" w:cs="Helvetica"/>
          <w:b/>
          <w:bCs/>
          <w:color w:val="333333"/>
          <w:spacing w:val="8"/>
          <w:sz w:val="21"/>
          <w:szCs w:val="21"/>
        </w:rPr>
        <w:t>blood type is A</w:t>
      </w:r>
    </w:p>
    <w:p w:rsidR="00176A35" w:rsidRPr="00176A35" w:rsidRDefault="00176A35" w:rsidP="00176A35">
      <w:pPr>
        <w:numPr>
          <w:ilvl w:val="0"/>
          <w:numId w:val="11"/>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When only </w:t>
      </w:r>
      <w:r w:rsidRPr="00176A35">
        <w:rPr>
          <w:rFonts w:ascii="Helvetica" w:eastAsia="Times New Roman" w:hAnsi="Helvetica" w:cs="Helvetica"/>
          <w:b/>
          <w:bCs/>
          <w:color w:val="333333"/>
          <w:spacing w:val="8"/>
          <w:sz w:val="21"/>
          <w:szCs w:val="21"/>
        </w:rPr>
        <w:t>anti-B</w:t>
      </w:r>
      <w:r w:rsidRPr="00176A35">
        <w:rPr>
          <w:rFonts w:ascii="Helvetica" w:eastAsia="Times New Roman" w:hAnsi="Helvetica" w:cs="Helvetica"/>
          <w:color w:val="333333"/>
          <w:spacing w:val="8"/>
          <w:sz w:val="21"/>
          <w:szCs w:val="21"/>
        </w:rPr>
        <w:t> causes agglutination, the </w:t>
      </w:r>
      <w:r w:rsidRPr="00176A35">
        <w:rPr>
          <w:rFonts w:ascii="Helvetica" w:eastAsia="Times New Roman" w:hAnsi="Helvetica" w:cs="Helvetica"/>
          <w:b/>
          <w:bCs/>
          <w:color w:val="333333"/>
          <w:spacing w:val="8"/>
          <w:sz w:val="21"/>
          <w:szCs w:val="21"/>
        </w:rPr>
        <w:t>blood type is B</w:t>
      </w:r>
    </w:p>
    <w:p w:rsidR="00176A35" w:rsidRPr="00176A35" w:rsidRDefault="00176A35" w:rsidP="00176A35">
      <w:pPr>
        <w:numPr>
          <w:ilvl w:val="0"/>
          <w:numId w:val="11"/>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When </w:t>
      </w:r>
      <w:r w:rsidRPr="00176A35">
        <w:rPr>
          <w:rFonts w:ascii="Helvetica" w:eastAsia="Times New Roman" w:hAnsi="Helvetica" w:cs="Helvetica"/>
          <w:b/>
          <w:bCs/>
          <w:color w:val="333333"/>
          <w:spacing w:val="8"/>
          <w:sz w:val="21"/>
          <w:szCs w:val="21"/>
        </w:rPr>
        <w:t>BOTH anti-A and anti-B</w:t>
      </w:r>
      <w:r w:rsidRPr="00176A35">
        <w:rPr>
          <w:rFonts w:ascii="Helvetica" w:eastAsia="Times New Roman" w:hAnsi="Helvetica" w:cs="Helvetica"/>
          <w:color w:val="333333"/>
          <w:spacing w:val="8"/>
          <w:sz w:val="21"/>
          <w:szCs w:val="21"/>
        </w:rPr>
        <w:t> cause agglutination, the </w:t>
      </w:r>
      <w:r w:rsidRPr="00176A35">
        <w:rPr>
          <w:rFonts w:ascii="Helvetica" w:eastAsia="Times New Roman" w:hAnsi="Helvetica" w:cs="Helvetica"/>
          <w:b/>
          <w:bCs/>
          <w:color w:val="333333"/>
          <w:spacing w:val="8"/>
          <w:sz w:val="21"/>
          <w:szCs w:val="21"/>
        </w:rPr>
        <w:t>blood type is AB</w:t>
      </w:r>
    </w:p>
    <w:p w:rsidR="00176A35" w:rsidRPr="00176A35" w:rsidRDefault="00176A35" w:rsidP="00176A35">
      <w:pPr>
        <w:numPr>
          <w:ilvl w:val="0"/>
          <w:numId w:val="11"/>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When </w:t>
      </w:r>
      <w:r w:rsidRPr="00176A35">
        <w:rPr>
          <w:rFonts w:ascii="Helvetica" w:eastAsia="Times New Roman" w:hAnsi="Helvetica" w:cs="Helvetica"/>
          <w:b/>
          <w:bCs/>
          <w:color w:val="333333"/>
          <w:spacing w:val="8"/>
          <w:sz w:val="21"/>
          <w:szCs w:val="21"/>
        </w:rPr>
        <w:t>neither</w:t>
      </w:r>
      <w:r w:rsidRPr="00176A35">
        <w:rPr>
          <w:rFonts w:ascii="Helvetica" w:eastAsia="Times New Roman" w:hAnsi="Helvetica" w:cs="Helvetica"/>
          <w:color w:val="333333"/>
          <w:spacing w:val="8"/>
          <w:sz w:val="21"/>
          <w:szCs w:val="21"/>
        </w:rPr>
        <w:t> of the sera causes agglutination, the </w:t>
      </w:r>
      <w:r w:rsidRPr="00176A35">
        <w:rPr>
          <w:rFonts w:ascii="Helvetica" w:eastAsia="Times New Roman" w:hAnsi="Helvetica" w:cs="Helvetica"/>
          <w:b/>
          <w:bCs/>
          <w:color w:val="333333"/>
          <w:spacing w:val="8"/>
          <w:sz w:val="21"/>
          <w:szCs w:val="21"/>
        </w:rPr>
        <w:t>blood type is O</w:t>
      </w:r>
    </w:p>
    <w:p w:rsidR="00176A35" w:rsidRPr="00176A35" w:rsidRDefault="00176A35" w:rsidP="00176A35">
      <w:pPr>
        <w:shd w:val="clear" w:color="auto" w:fill="FFFFFF"/>
        <w:spacing w:after="300" w:line="240" w:lineRule="auto"/>
        <w:rPr>
          <w:rFonts w:ascii="Helvetica" w:eastAsia="Times New Roman" w:hAnsi="Helvetica" w:cs="Helvetica"/>
          <w:color w:val="333333"/>
          <w:spacing w:val="8"/>
          <w:sz w:val="21"/>
          <w:szCs w:val="21"/>
        </w:rPr>
      </w:pPr>
      <w:r w:rsidRPr="00176A35">
        <w:rPr>
          <w:rFonts w:ascii="Helvetica" w:eastAsia="Times New Roman" w:hAnsi="Helvetica" w:cs="Helvetica"/>
          <w:color w:val="333333"/>
          <w:spacing w:val="8"/>
          <w:sz w:val="21"/>
          <w:szCs w:val="21"/>
        </w:rPr>
        <w:t xml:space="preserve">Anti-D serum is used to test for </w:t>
      </w:r>
      <w:proofErr w:type="spellStart"/>
      <w:r w:rsidRPr="00176A35">
        <w:rPr>
          <w:rFonts w:ascii="Helvetica" w:eastAsia="Times New Roman" w:hAnsi="Helvetica" w:cs="Helvetica"/>
          <w:color w:val="333333"/>
          <w:spacing w:val="8"/>
          <w:sz w:val="21"/>
          <w:szCs w:val="21"/>
        </w:rPr>
        <w:t>Rh</w:t>
      </w:r>
      <w:proofErr w:type="spellEnd"/>
      <w:r w:rsidRPr="00176A35">
        <w:rPr>
          <w:rFonts w:ascii="Helvetica" w:eastAsia="Times New Roman" w:hAnsi="Helvetica" w:cs="Helvetica"/>
          <w:color w:val="333333"/>
          <w:spacing w:val="8"/>
          <w:sz w:val="21"/>
          <w:szCs w:val="21"/>
        </w:rPr>
        <w:t xml:space="preserve"> factor.</w:t>
      </w:r>
    </w:p>
    <w:p w:rsidR="00176A35" w:rsidRPr="00176A35" w:rsidRDefault="00176A35" w:rsidP="00176A35">
      <w:pPr>
        <w:numPr>
          <w:ilvl w:val="0"/>
          <w:numId w:val="12"/>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b/>
          <w:bCs/>
          <w:color w:val="333333"/>
          <w:spacing w:val="8"/>
          <w:sz w:val="21"/>
          <w:szCs w:val="21"/>
        </w:rPr>
        <w:t>Agglutination of the anti-D</w:t>
      </w:r>
      <w:r w:rsidRPr="00176A35">
        <w:rPr>
          <w:rFonts w:ascii="Helvetica" w:eastAsia="Times New Roman" w:hAnsi="Helvetica" w:cs="Helvetica"/>
          <w:color w:val="333333"/>
          <w:spacing w:val="8"/>
          <w:sz w:val="21"/>
          <w:szCs w:val="21"/>
        </w:rPr>
        <w:t> sample means the blood is </w:t>
      </w:r>
      <w:proofErr w:type="spellStart"/>
      <w:r w:rsidRPr="00176A35">
        <w:rPr>
          <w:rFonts w:ascii="Helvetica" w:eastAsia="Times New Roman" w:hAnsi="Helvetica" w:cs="Helvetica"/>
          <w:b/>
          <w:bCs/>
          <w:color w:val="333333"/>
          <w:spacing w:val="8"/>
          <w:sz w:val="21"/>
          <w:szCs w:val="21"/>
        </w:rPr>
        <w:t>Rh</w:t>
      </w:r>
      <w:proofErr w:type="spellEnd"/>
      <w:r w:rsidRPr="00176A35">
        <w:rPr>
          <w:rFonts w:ascii="Helvetica" w:eastAsia="Times New Roman" w:hAnsi="Helvetica" w:cs="Helvetica"/>
          <w:b/>
          <w:bCs/>
          <w:color w:val="333333"/>
          <w:spacing w:val="8"/>
          <w:sz w:val="21"/>
          <w:szCs w:val="21"/>
        </w:rPr>
        <w:t xml:space="preserve"> positive</w:t>
      </w:r>
    </w:p>
    <w:p w:rsidR="00176A35" w:rsidRPr="00176A35" w:rsidRDefault="00176A35" w:rsidP="00176A35">
      <w:pPr>
        <w:numPr>
          <w:ilvl w:val="0"/>
          <w:numId w:val="12"/>
        </w:numPr>
        <w:shd w:val="clear" w:color="auto" w:fill="FFFFFF"/>
        <w:spacing w:after="300" w:line="270" w:lineRule="atLeast"/>
        <w:rPr>
          <w:rFonts w:ascii="Helvetica" w:eastAsia="Times New Roman" w:hAnsi="Helvetica" w:cs="Helvetica"/>
          <w:color w:val="333333"/>
          <w:spacing w:val="8"/>
          <w:sz w:val="21"/>
          <w:szCs w:val="21"/>
        </w:rPr>
      </w:pPr>
      <w:r w:rsidRPr="00176A35">
        <w:rPr>
          <w:rFonts w:ascii="Helvetica" w:eastAsia="Times New Roman" w:hAnsi="Helvetica" w:cs="Helvetica"/>
          <w:b/>
          <w:bCs/>
          <w:color w:val="333333"/>
          <w:spacing w:val="8"/>
          <w:sz w:val="21"/>
          <w:szCs w:val="21"/>
        </w:rPr>
        <w:t>Without agglutination of anti-D</w:t>
      </w:r>
      <w:r w:rsidRPr="00176A35">
        <w:rPr>
          <w:rFonts w:ascii="Helvetica" w:eastAsia="Times New Roman" w:hAnsi="Helvetica" w:cs="Helvetica"/>
          <w:color w:val="333333"/>
          <w:spacing w:val="8"/>
          <w:sz w:val="21"/>
          <w:szCs w:val="21"/>
        </w:rPr>
        <w:t>, the blood is </w:t>
      </w:r>
      <w:proofErr w:type="spellStart"/>
      <w:r w:rsidRPr="00176A35">
        <w:rPr>
          <w:rFonts w:ascii="Helvetica" w:eastAsia="Times New Roman" w:hAnsi="Helvetica" w:cs="Helvetica"/>
          <w:b/>
          <w:bCs/>
          <w:color w:val="333333"/>
          <w:spacing w:val="8"/>
          <w:sz w:val="21"/>
          <w:szCs w:val="21"/>
        </w:rPr>
        <w:t>Rh</w:t>
      </w:r>
      <w:proofErr w:type="spellEnd"/>
      <w:r w:rsidRPr="00176A35">
        <w:rPr>
          <w:rFonts w:ascii="Helvetica" w:eastAsia="Times New Roman" w:hAnsi="Helvetica" w:cs="Helvetica"/>
          <w:b/>
          <w:bCs/>
          <w:color w:val="333333"/>
          <w:spacing w:val="8"/>
          <w:sz w:val="21"/>
          <w:szCs w:val="21"/>
        </w:rPr>
        <w:t xml:space="preserve"> negative</w:t>
      </w:r>
    </w:p>
    <w:p w:rsidR="00200A0E" w:rsidRDefault="00176A35" w:rsidP="00200A0E">
      <w:r>
        <w:t xml:space="preserve">Try an example: </w:t>
      </w:r>
    </w:p>
    <w:p w:rsidR="00C80B93" w:rsidRDefault="00176A35" w:rsidP="00C80B93">
      <w:pPr>
        <w:keepNext/>
      </w:pPr>
      <w:r>
        <w:rPr>
          <w:noProof/>
        </w:rPr>
        <w:drawing>
          <wp:inline distT="0" distB="0" distL="0" distR="0">
            <wp:extent cx="4095750" cy="1209675"/>
            <wp:effectExtent l="19050" t="0" r="0" b="0"/>
            <wp:docPr id="9" name="Picture 9" descr="C:\Users\Clare\Picture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are\Pictures\B.png"/>
                    <pic:cNvPicPr>
                      <a:picLocks noChangeAspect="1" noChangeArrowheads="1"/>
                    </pic:cNvPicPr>
                  </pic:nvPicPr>
                  <pic:blipFill>
                    <a:blip r:embed="rId11"/>
                    <a:srcRect/>
                    <a:stretch>
                      <a:fillRect/>
                    </a:stretch>
                  </pic:blipFill>
                  <pic:spPr bwMode="auto">
                    <a:xfrm>
                      <a:off x="0" y="0"/>
                      <a:ext cx="4095750" cy="1209675"/>
                    </a:xfrm>
                    <a:prstGeom prst="rect">
                      <a:avLst/>
                    </a:prstGeom>
                    <a:noFill/>
                    <a:ln w="9525">
                      <a:noFill/>
                      <a:miter lim="800000"/>
                      <a:headEnd/>
                      <a:tailEnd/>
                    </a:ln>
                  </pic:spPr>
                </pic:pic>
              </a:graphicData>
            </a:graphic>
          </wp:inline>
        </w:drawing>
      </w:r>
    </w:p>
    <w:p w:rsidR="00176A35" w:rsidRDefault="00C80B93" w:rsidP="00C80B93">
      <w:pPr>
        <w:pStyle w:val="Caption"/>
      </w:pPr>
      <w:r>
        <w:t xml:space="preserve">Figure </w:t>
      </w:r>
      <w:fldSimple w:instr=" SEQ Figure \* ARABIC ">
        <w:r>
          <w:rPr>
            <w:noProof/>
          </w:rPr>
          <w:t>7</w:t>
        </w:r>
      </w:fldSimple>
      <w:r>
        <w:t xml:space="preserve"> This is type B+ blood</w:t>
      </w:r>
    </w:p>
    <w:p w:rsidR="00C80B93" w:rsidRPr="00C80B93" w:rsidRDefault="00C80B93" w:rsidP="00C80B93">
      <w:pPr>
        <w:numPr>
          <w:ilvl w:val="0"/>
          <w:numId w:val="13"/>
        </w:numPr>
        <w:shd w:val="clear" w:color="auto" w:fill="FFFFFF"/>
        <w:spacing w:after="300" w:line="270" w:lineRule="atLeast"/>
        <w:rPr>
          <w:rFonts w:ascii="Helvetica" w:eastAsia="Times New Roman" w:hAnsi="Helvetica" w:cs="Helvetica"/>
          <w:color w:val="333333"/>
          <w:spacing w:val="8"/>
          <w:sz w:val="21"/>
          <w:szCs w:val="21"/>
        </w:rPr>
      </w:pPr>
      <w:r w:rsidRPr="00C80B93">
        <w:rPr>
          <w:rFonts w:ascii="Helvetica" w:eastAsia="Times New Roman" w:hAnsi="Helvetica" w:cs="Helvetica"/>
          <w:color w:val="333333"/>
          <w:spacing w:val="8"/>
          <w:sz w:val="21"/>
          <w:szCs w:val="21"/>
        </w:rPr>
        <w:t>Anti-A shows </w:t>
      </w:r>
      <w:r w:rsidRPr="00C80B93">
        <w:rPr>
          <w:rFonts w:ascii="Helvetica" w:eastAsia="Times New Roman" w:hAnsi="Helvetica" w:cs="Helvetica"/>
          <w:b/>
          <w:bCs/>
          <w:color w:val="333333"/>
          <w:spacing w:val="8"/>
          <w:sz w:val="21"/>
          <w:szCs w:val="21"/>
        </w:rPr>
        <w:t>no</w:t>
      </w:r>
      <w:r w:rsidRPr="00C80B93">
        <w:rPr>
          <w:rFonts w:ascii="Helvetica" w:eastAsia="Times New Roman" w:hAnsi="Helvetica" w:cs="Helvetica"/>
          <w:color w:val="333333"/>
          <w:spacing w:val="8"/>
          <w:sz w:val="21"/>
          <w:szCs w:val="21"/>
        </w:rPr>
        <w:t> agglutination</w:t>
      </w:r>
    </w:p>
    <w:p w:rsidR="00C80B93" w:rsidRPr="00C80B93" w:rsidRDefault="00C80B93" w:rsidP="00C80B93">
      <w:pPr>
        <w:numPr>
          <w:ilvl w:val="0"/>
          <w:numId w:val="13"/>
        </w:numPr>
        <w:shd w:val="clear" w:color="auto" w:fill="FFFFFF"/>
        <w:spacing w:after="300" w:line="270" w:lineRule="atLeast"/>
        <w:rPr>
          <w:rFonts w:ascii="Helvetica" w:eastAsia="Times New Roman" w:hAnsi="Helvetica" w:cs="Helvetica"/>
          <w:color w:val="333333"/>
          <w:spacing w:val="8"/>
          <w:sz w:val="21"/>
          <w:szCs w:val="21"/>
        </w:rPr>
      </w:pPr>
      <w:r w:rsidRPr="00C80B93">
        <w:rPr>
          <w:rFonts w:ascii="Helvetica" w:eastAsia="Times New Roman" w:hAnsi="Helvetica" w:cs="Helvetica"/>
          <w:color w:val="333333"/>
          <w:spacing w:val="8"/>
          <w:sz w:val="21"/>
          <w:szCs w:val="21"/>
        </w:rPr>
        <w:t>Anti-B shows </w:t>
      </w:r>
      <w:r w:rsidRPr="00C80B93">
        <w:rPr>
          <w:rFonts w:ascii="Helvetica" w:eastAsia="Times New Roman" w:hAnsi="Helvetica" w:cs="Helvetica"/>
          <w:b/>
          <w:bCs/>
          <w:color w:val="333333"/>
          <w:spacing w:val="8"/>
          <w:sz w:val="21"/>
          <w:szCs w:val="21"/>
        </w:rPr>
        <w:t>agglutination</w:t>
      </w:r>
    </w:p>
    <w:p w:rsidR="00C80B93" w:rsidRPr="00C80B93" w:rsidRDefault="00C80B93" w:rsidP="00C80B93">
      <w:pPr>
        <w:numPr>
          <w:ilvl w:val="0"/>
          <w:numId w:val="13"/>
        </w:numPr>
        <w:shd w:val="clear" w:color="auto" w:fill="FFFFFF"/>
        <w:spacing w:after="300" w:line="270" w:lineRule="atLeast"/>
        <w:rPr>
          <w:rFonts w:ascii="Helvetica" w:eastAsia="Times New Roman" w:hAnsi="Helvetica" w:cs="Helvetica"/>
          <w:color w:val="333333"/>
          <w:spacing w:val="8"/>
          <w:sz w:val="21"/>
          <w:szCs w:val="21"/>
        </w:rPr>
      </w:pPr>
      <w:r w:rsidRPr="00C80B93">
        <w:rPr>
          <w:rFonts w:ascii="Helvetica" w:eastAsia="Times New Roman" w:hAnsi="Helvetica" w:cs="Helvetica"/>
          <w:color w:val="333333"/>
          <w:spacing w:val="8"/>
          <w:sz w:val="21"/>
          <w:szCs w:val="21"/>
        </w:rPr>
        <w:t>Anti-D shows </w:t>
      </w:r>
      <w:r w:rsidRPr="00C80B93">
        <w:rPr>
          <w:rFonts w:ascii="Helvetica" w:eastAsia="Times New Roman" w:hAnsi="Helvetica" w:cs="Helvetica"/>
          <w:b/>
          <w:bCs/>
          <w:color w:val="333333"/>
          <w:spacing w:val="8"/>
          <w:sz w:val="21"/>
          <w:szCs w:val="21"/>
        </w:rPr>
        <w:t>agglutination</w:t>
      </w:r>
    </w:p>
    <w:p w:rsidR="00C80B93" w:rsidRPr="00C80B93" w:rsidRDefault="00494DAC" w:rsidP="00C80B93">
      <w:pPr>
        <w:numPr>
          <w:ilvl w:val="0"/>
          <w:numId w:val="13"/>
        </w:numPr>
        <w:shd w:val="clear" w:color="auto" w:fill="FFFFFF"/>
        <w:spacing w:after="300" w:line="270" w:lineRule="atLeast"/>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In Figure 7, and u</w:t>
      </w:r>
      <w:r w:rsidR="00C80B93" w:rsidRPr="00C80B93">
        <w:rPr>
          <w:rFonts w:ascii="Helvetica" w:eastAsia="Times New Roman" w:hAnsi="Helvetica" w:cs="Helvetica"/>
          <w:color w:val="333333"/>
          <w:spacing w:val="8"/>
          <w:sz w:val="21"/>
          <w:szCs w:val="21"/>
        </w:rPr>
        <w:t>sing the blood typing card for reference, you should recognize this as a sample of </w:t>
      </w:r>
      <w:r w:rsidR="00C80B93" w:rsidRPr="00C80B93">
        <w:rPr>
          <w:rFonts w:ascii="Helvetica" w:eastAsia="Times New Roman" w:hAnsi="Helvetica" w:cs="Helvetica"/>
          <w:b/>
          <w:bCs/>
          <w:color w:val="333333"/>
          <w:spacing w:val="8"/>
          <w:sz w:val="21"/>
          <w:szCs w:val="21"/>
        </w:rPr>
        <w:t>B+ blood</w:t>
      </w:r>
    </w:p>
    <w:p w:rsidR="00C80B93" w:rsidRPr="00C80B93" w:rsidRDefault="00C80B93" w:rsidP="00C80B93"/>
    <w:p w:rsidR="009B43C9" w:rsidRPr="009B43C9" w:rsidRDefault="009B43C9" w:rsidP="009B43C9"/>
    <w:sectPr w:rsidR="009B43C9" w:rsidRPr="009B43C9" w:rsidSect="00C50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066"/>
    <w:multiLevelType w:val="multilevel"/>
    <w:tmpl w:val="666EE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32785"/>
    <w:multiLevelType w:val="multilevel"/>
    <w:tmpl w:val="8DF2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D5567"/>
    <w:multiLevelType w:val="multilevel"/>
    <w:tmpl w:val="40E02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A1F51"/>
    <w:multiLevelType w:val="multilevel"/>
    <w:tmpl w:val="606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537E2"/>
    <w:multiLevelType w:val="multilevel"/>
    <w:tmpl w:val="1D7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3F63CE"/>
    <w:multiLevelType w:val="multilevel"/>
    <w:tmpl w:val="43161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85811"/>
    <w:multiLevelType w:val="multilevel"/>
    <w:tmpl w:val="A5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14FFC"/>
    <w:multiLevelType w:val="multilevel"/>
    <w:tmpl w:val="5A4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448E2"/>
    <w:multiLevelType w:val="multilevel"/>
    <w:tmpl w:val="B91C0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4271E"/>
    <w:multiLevelType w:val="multilevel"/>
    <w:tmpl w:val="CAA0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D6308B"/>
    <w:multiLevelType w:val="multilevel"/>
    <w:tmpl w:val="20F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92A51"/>
    <w:multiLevelType w:val="multilevel"/>
    <w:tmpl w:val="6322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50700"/>
    <w:multiLevelType w:val="multilevel"/>
    <w:tmpl w:val="6E202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2"/>
  </w:num>
  <w:num w:numId="5">
    <w:abstractNumId w:val="3"/>
  </w:num>
  <w:num w:numId="6">
    <w:abstractNumId w:val="8"/>
  </w:num>
  <w:num w:numId="7">
    <w:abstractNumId w:val="1"/>
  </w:num>
  <w:num w:numId="8">
    <w:abstractNumId w:val="4"/>
  </w:num>
  <w:num w:numId="9">
    <w:abstractNumId w:val="10"/>
  </w:num>
  <w:num w:numId="10">
    <w:abstractNumId w:val="11"/>
  </w:num>
  <w:num w:numId="11">
    <w:abstractNumId w:val="9"/>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56A2"/>
    <w:rsid w:val="00176A35"/>
    <w:rsid w:val="00200A0E"/>
    <w:rsid w:val="00494DAC"/>
    <w:rsid w:val="00546F21"/>
    <w:rsid w:val="007E56A2"/>
    <w:rsid w:val="009B43C9"/>
    <w:rsid w:val="00C5020F"/>
    <w:rsid w:val="00C80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A2"/>
    <w:rPr>
      <w:rFonts w:ascii="Tahoma" w:hAnsi="Tahoma" w:cs="Tahoma"/>
      <w:sz w:val="16"/>
      <w:szCs w:val="16"/>
    </w:rPr>
  </w:style>
  <w:style w:type="paragraph" w:styleId="Caption">
    <w:name w:val="caption"/>
    <w:basedOn w:val="Normal"/>
    <w:next w:val="Normal"/>
    <w:uiPriority w:val="35"/>
    <w:unhideWhenUsed/>
    <w:qFormat/>
    <w:rsid w:val="009B43C9"/>
    <w:pPr>
      <w:spacing w:after="200" w:line="240" w:lineRule="auto"/>
    </w:pPr>
    <w:rPr>
      <w:b/>
      <w:bCs/>
      <w:color w:val="4472C4" w:themeColor="accent1"/>
      <w:sz w:val="18"/>
      <w:szCs w:val="18"/>
    </w:rPr>
  </w:style>
  <w:style w:type="paragraph" w:styleId="NormalWeb">
    <w:name w:val="Normal (Web)"/>
    <w:basedOn w:val="Normal"/>
    <w:uiPriority w:val="99"/>
    <w:semiHidden/>
    <w:unhideWhenUsed/>
    <w:rsid w:val="00200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9505">
      <w:bodyDiv w:val="1"/>
      <w:marLeft w:val="0"/>
      <w:marRight w:val="0"/>
      <w:marTop w:val="0"/>
      <w:marBottom w:val="0"/>
      <w:divBdr>
        <w:top w:val="none" w:sz="0" w:space="0" w:color="auto"/>
        <w:left w:val="none" w:sz="0" w:space="0" w:color="auto"/>
        <w:bottom w:val="none" w:sz="0" w:space="0" w:color="auto"/>
        <w:right w:val="none" w:sz="0" w:space="0" w:color="auto"/>
      </w:divBdr>
    </w:div>
    <w:div w:id="44724002">
      <w:bodyDiv w:val="1"/>
      <w:marLeft w:val="0"/>
      <w:marRight w:val="0"/>
      <w:marTop w:val="0"/>
      <w:marBottom w:val="0"/>
      <w:divBdr>
        <w:top w:val="none" w:sz="0" w:space="0" w:color="auto"/>
        <w:left w:val="none" w:sz="0" w:space="0" w:color="auto"/>
        <w:bottom w:val="none" w:sz="0" w:space="0" w:color="auto"/>
        <w:right w:val="none" w:sz="0" w:space="0" w:color="auto"/>
      </w:divBdr>
    </w:div>
    <w:div w:id="125466781">
      <w:bodyDiv w:val="1"/>
      <w:marLeft w:val="0"/>
      <w:marRight w:val="0"/>
      <w:marTop w:val="0"/>
      <w:marBottom w:val="0"/>
      <w:divBdr>
        <w:top w:val="none" w:sz="0" w:space="0" w:color="auto"/>
        <w:left w:val="none" w:sz="0" w:space="0" w:color="auto"/>
        <w:bottom w:val="none" w:sz="0" w:space="0" w:color="auto"/>
        <w:right w:val="none" w:sz="0" w:space="0" w:color="auto"/>
      </w:divBdr>
    </w:div>
    <w:div w:id="267585139">
      <w:bodyDiv w:val="1"/>
      <w:marLeft w:val="0"/>
      <w:marRight w:val="0"/>
      <w:marTop w:val="0"/>
      <w:marBottom w:val="0"/>
      <w:divBdr>
        <w:top w:val="none" w:sz="0" w:space="0" w:color="auto"/>
        <w:left w:val="none" w:sz="0" w:space="0" w:color="auto"/>
        <w:bottom w:val="none" w:sz="0" w:space="0" w:color="auto"/>
        <w:right w:val="none" w:sz="0" w:space="0" w:color="auto"/>
      </w:divBdr>
    </w:div>
    <w:div w:id="339822027">
      <w:bodyDiv w:val="1"/>
      <w:marLeft w:val="0"/>
      <w:marRight w:val="0"/>
      <w:marTop w:val="0"/>
      <w:marBottom w:val="0"/>
      <w:divBdr>
        <w:top w:val="none" w:sz="0" w:space="0" w:color="auto"/>
        <w:left w:val="none" w:sz="0" w:space="0" w:color="auto"/>
        <w:bottom w:val="none" w:sz="0" w:space="0" w:color="auto"/>
        <w:right w:val="none" w:sz="0" w:space="0" w:color="auto"/>
      </w:divBdr>
      <w:divsChild>
        <w:div w:id="1172448099">
          <w:marLeft w:val="285"/>
          <w:marRight w:val="0"/>
          <w:marTop w:val="0"/>
          <w:marBottom w:val="0"/>
          <w:divBdr>
            <w:top w:val="none" w:sz="0" w:space="0" w:color="auto"/>
            <w:left w:val="none" w:sz="0" w:space="0" w:color="auto"/>
            <w:bottom w:val="none" w:sz="0" w:space="0" w:color="auto"/>
            <w:right w:val="none" w:sz="0" w:space="0" w:color="auto"/>
          </w:divBdr>
        </w:div>
      </w:divsChild>
    </w:div>
    <w:div w:id="387653162">
      <w:bodyDiv w:val="1"/>
      <w:marLeft w:val="0"/>
      <w:marRight w:val="0"/>
      <w:marTop w:val="0"/>
      <w:marBottom w:val="0"/>
      <w:divBdr>
        <w:top w:val="none" w:sz="0" w:space="0" w:color="auto"/>
        <w:left w:val="none" w:sz="0" w:space="0" w:color="auto"/>
        <w:bottom w:val="none" w:sz="0" w:space="0" w:color="auto"/>
        <w:right w:val="none" w:sz="0" w:space="0" w:color="auto"/>
      </w:divBdr>
    </w:div>
    <w:div w:id="396054321">
      <w:bodyDiv w:val="1"/>
      <w:marLeft w:val="0"/>
      <w:marRight w:val="0"/>
      <w:marTop w:val="0"/>
      <w:marBottom w:val="0"/>
      <w:divBdr>
        <w:top w:val="none" w:sz="0" w:space="0" w:color="auto"/>
        <w:left w:val="none" w:sz="0" w:space="0" w:color="auto"/>
        <w:bottom w:val="none" w:sz="0" w:space="0" w:color="auto"/>
        <w:right w:val="none" w:sz="0" w:space="0" w:color="auto"/>
      </w:divBdr>
    </w:div>
    <w:div w:id="697438437">
      <w:bodyDiv w:val="1"/>
      <w:marLeft w:val="0"/>
      <w:marRight w:val="0"/>
      <w:marTop w:val="0"/>
      <w:marBottom w:val="0"/>
      <w:divBdr>
        <w:top w:val="none" w:sz="0" w:space="0" w:color="auto"/>
        <w:left w:val="none" w:sz="0" w:space="0" w:color="auto"/>
        <w:bottom w:val="none" w:sz="0" w:space="0" w:color="auto"/>
        <w:right w:val="none" w:sz="0" w:space="0" w:color="auto"/>
      </w:divBdr>
      <w:divsChild>
        <w:div w:id="81801954">
          <w:marLeft w:val="285"/>
          <w:marRight w:val="0"/>
          <w:marTop w:val="0"/>
          <w:marBottom w:val="0"/>
          <w:divBdr>
            <w:top w:val="none" w:sz="0" w:space="0" w:color="auto"/>
            <w:left w:val="none" w:sz="0" w:space="0" w:color="auto"/>
            <w:bottom w:val="none" w:sz="0" w:space="0" w:color="auto"/>
            <w:right w:val="none" w:sz="0" w:space="0" w:color="auto"/>
          </w:divBdr>
        </w:div>
      </w:divsChild>
    </w:div>
    <w:div w:id="771556008">
      <w:bodyDiv w:val="1"/>
      <w:marLeft w:val="0"/>
      <w:marRight w:val="0"/>
      <w:marTop w:val="0"/>
      <w:marBottom w:val="0"/>
      <w:divBdr>
        <w:top w:val="none" w:sz="0" w:space="0" w:color="auto"/>
        <w:left w:val="none" w:sz="0" w:space="0" w:color="auto"/>
        <w:bottom w:val="none" w:sz="0" w:space="0" w:color="auto"/>
        <w:right w:val="none" w:sz="0" w:space="0" w:color="auto"/>
      </w:divBdr>
    </w:div>
    <w:div w:id="939725306">
      <w:bodyDiv w:val="1"/>
      <w:marLeft w:val="0"/>
      <w:marRight w:val="0"/>
      <w:marTop w:val="0"/>
      <w:marBottom w:val="0"/>
      <w:divBdr>
        <w:top w:val="none" w:sz="0" w:space="0" w:color="auto"/>
        <w:left w:val="none" w:sz="0" w:space="0" w:color="auto"/>
        <w:bottom w:val="none" w:sz="0" w:space="0" w:color="auto"/>
        <w:right w:val="none" w:sz="0" w:space="0" w:color="auto"/>
      </w:divBdr>
      <w:divsChild>
        <w:div w:id="1019627343">
          <w:marLeft w:val="285"/>
          <w:marRight w:val="0"/>
          <w:marTop w:val="0"/>
          <w:marBottom w:val="0"/>
          <w:divBdr>
            <w:top w:val="none" w:sz="0" w:space="0" w:color="auto"/>
            <w:left w:val="none" w:sz="0" w:space="0" w:color="auto"/>
            <w:bottom w:val="none" w:sz="0" w:space="0" w:color="auto"/>
            <w:right w:val="none" w:sz="0" w:space="0" w:color="auto"/>
          </w:divBdr>
        </w:div>
      </w:divsChild>
    </w:div>
    <w:div w:id="1042946563">
      <w:bodyDiv w:val="1"/>
      <w:marLeft w:val="0"/>
      <w:marRight w:val="0"/>
      <w:marTop w:val="0"/>
      <w:marBottom w:val="0"/>
      <w:divBdr>
        <w:top w:val="none" w:sz="0" w:space="0" w:color="auto"/>
        <w:left w:val="none" w:sz="0" w:space="0" w:color="auto"/>
        <w:bottom w:val="none" w:sz="0" w:space="0" w:color="auto"/>
        <w:right w:val="none" w:sz="0" w:space="0" w:color="auto"/>
      </w:divBdr>
    </w:div>
    <w:div w:id="1265771469">
      <w:bodyDiv w:val="1"/>
      <w:marLeft w:val="0"/>
      <w:marRight w:val="0"/>
      <w:marTop w:val="0"/>
      <w:marBottom w:val="0"/>
      <w:divBdr>
        <w:top w:val="none" w:sz="0" w:space="0" w:color="auto"/>
        <w:left w:val="none" w:sz="0" w:space="0" w:color="auto"/>
        <w:bottom w:val="none" w:sz="0" w:space="0" w:color="auto"/>
        <w:right w:val="none" w:sz="0" w:space="0" w:color="auto"/>
      </w:divBdr>
      <w:divsChild>
        <w:div w:id="1384519530">
          <w:marLeft w:val="285"/>
          <w:marRight w:val="0"/>
          <w:marTop w:val="0"/>
          <w:marBottom w:val="0"/>
          <w:divBdr>
            <w:top w:val="none" w:sz="0" w:space="0" w:color="auto"/>
            <w:left w:val="none" w:sz="0" w:space="0" w:color="auto"/>
            <w:bottom w:val="none" w:sz="0" w:space="0" w:color="auto"/>
            <w:right w:val="none" w:sz="0" w:space="0" w:color="auto"/>
          </w:divBdr>
        </w:div>
      </w:divsChild>
    </w:div>
    <w:div w:id="1297182958">
      <w:bodyDiv w:val="1"/>
      <w:marLeft w:val="0"/>
      <w:marRight w:val="0"/>
      <w:marTop w:val="0"/>
      <w:marBottom w:val="0"/>
      <w:divBdr>
        <w:top w:val="none" w:sz="0" w:space="0" w:color="auto"/>
        <w:left w:val="none" w:sz="0" w:space="0" w:color="auto"/>
        <w:bottom w:val="none" w:sz="0" w:space="0" w:color="auto"/>
        <w:right w:val="none" w:sz="0" w:space="0" w:color="auto"/>
      </w:divBdr>
    </w:div>
    <w:div w:id="1453287951">
      <w:bodyDiv w:val="1"/>
      <w:marLeft w:val="0"/>
      <w:marRight w:val="0"/>
      <w:marTop w:val="0"/>
      <w:marBottom w:val="0"/>
      <w:divBdr>
        <w:top w:val="none" w:sz="0" w:space="0" w:color="auto"/>
        <w:left w:val="none" w:sz="0" w:space="0" w:color="auto"/>
        <w:bottom w:val="none" w:sz="0" w:space="0" w:color="auto"/>
        <w:right w:val="none" w:sz="0" w:space="0" w:color="auto"/>
      </w:divBdr>
      <w:divsChild>
        <w:div w:id="2078241922">
          <w:marLeft w:val="285"/>
          <w:marRight w:val="0"/>
          <w:marTop w:val="0"/>
          <w:marBottom w:val="0"/>
          <w:divBdr>
            <w:top w:val="none" w:sz="0" w:space="0" w:color="auto"/>
            <w:left w:val="none" w:sz="0" w:space="0" w:color="auto"/>
            <w:bottom w:val="none" w:sz="0" w:space="0" w:color="auto"/>
            <w:right w:val="none" w:sz="0" w:space="0" w:color="auto"/>
          </w:divBdr>
        </w:div>
      </w:divsChild>
    </w:div>
    <w:div w:id="1539859488">
      <w:bodyDiv w:val="1"/>
      <w:marLeft w:val="0"/>
      <w:marRight w:val="0"/>
      <w:marTop w:val="0"/>
      <w:marBottom w:val="0"/>
      <w:divBdr>
        <w:top w:val="none" w:sz="0" w:space="0" w:color="auto"/>
        <w:left w:val="none" w:sz="0" w:space="0" w:color="auto"/>
        <w:bottom w:val="none" w:sz="0" w:space="0" w:color="auto"/>
        <w:right w:val="none" w:sz="0" w:space="0" w:color="auto"/>
      </w:divBdr>
    </w:div>
    <w:div w:id="1697804036">
      <w:bodyDiv w:val="1"/>
      <w:marLeft w:val="0"/>
      <w:marRight w:val="0"/>
      <w:marTop w:val="0"/>
      <w:marBottom w:val="0"/>
      <w:divBdr>
        <w:top w:val="none" w:sz="0" w:space="0" w:color="auto"/>
        <w:left w:val="none" w:sz="0" w:space="0" w:color="auto"/>
        <w:bottom w:val="none" w:sz="0" w:space="0" w:color="auto"/>
        <w:right w:val="none" w:sz="0" w:space="0" w:color="auto"/>
      </w:divBdr>
    </w:div>
    <w:div w:id="1753769954">
      <w:bodyDiv w:val="1"/>
      <w:marLeft w:val="0"/>
      <w:marRight w:val="0"/>
      <w:marTop w:val="0"/>
      <w:marBottom w:val="0"/>
      <w:divBdr>
        <w:top w:val="none" w:sz="0" w:space="0" w:color="auto"/>
        <w:left w:val="none" w:sz="0" w:space="0" w:color="auto"/>
        <w:bottom w:val="none" w:sz="0" w:space="0" w:color="auto"/>
        <w:right w:val="none" w:sz="0" w:space="0" w:color="auto"/>
      </w:divBdr>
      <w:divsChild>
        <w:div w:id="571499947">
          <w:marLeft w:val="285"/>
          <w:marRight w:val="0"/>
          <w:marTop w:val="0"/>
          <w:marBottom w:val="0"/>
          <w:divBdr>
            <w:top w:val="none" w:sz="0" w:space="0" w:color="auto"/>
            <w:left w:val="none" w:sz="0" w:space="0" w:color="auto"/>
            <w:bottom w:val="none" w:sz="0" w:space="0" w:color="auto"/>
            <w:right w:val="none" w:sz="0" w:space="0" w:color="auto"/>
          </w:divBdr>
        </w:div>
      </w:divsChild>
    </w:div>
    <w:div w:id="1754693090">
      <w:bodyDiv w:val="1"/>
      <w:marLeft w:val="0"/>
      <w:marRight w:val="0"/>
      <w:marTop w:val="0"/>
      <w:marBottom w:val="0"/>
      <w:divBdr>
        <w:top w:val="none" w:sz="0" w:space="0" w:color="auto"/>
        <w:left w:val="none" w:sz="0" w:space="0" w:color="auto"/>
        <w:bottom w:val="none" w:sz="0" w:space="0" w:color="auto"/>
        <w:right w:val="none" w:sz="0" w:space="0" w:color="auto"/>
      </w:divBdr>
      <w:divsChild>
        <w:div w:id="1775200706">
          <w:marLeft w:val="285"/>
          <w:marRight w:val="0"/>
          <w:marTop w:val="0"/>
          <w:marBottom w:val="0"/>
          <w:divBdr>
            <w:top w:val="none" w:sz="0" w:space="0" w:color="auto"/>
            <w:left w:val="none" w:sz="0" w:space="0" w:color="auto"/>
            <w:bottom w:val="none" w:sz="0" w:space="0" w:color="auto"/>
            <w:right w:val="none" w:sz="0" w:space="0" w:color="auto"/>
          </w:divBdr>
        </w:div>
      </w:divsChild>
    </w:div>
    <w:div w:id="1770275549">
      <w:bodyDiv w:val="1"/>
      <w:marLeft w:val="0"/>
      <w:marRight w:val="0"/>
      <w:marTop w:val="0"/>
      <w:marBottom w:val="0"/>
      <w:divBdr>
        <w:top w:val="none" w:sz="0" w:space="0" w:color="auto"/>
        <w:left w:val="none" w:sz="0" w:space="0" w:color="auto"/>
        <w:bottom w:val="none" w:sz="0" w:space="0" w:color="auto"/>
        <w:right w:val="none" w:sz="0" w:space="0" w:color="auto"/>
      </w:divBdr>
    </w:div>
    <w:div w:id="1954239696">
      <w:bodyDiv w:val="1"/>
      <w:marLeft w:val="0"/>
      <w:marRight w:val="0"/>
      <w:marTop w:val="0"/>
      <w:marBottom w:val="0"/>
      <w:divBdr>
        <w:top w:val="none" w:sz="0" w:space="0" w:color="auto"/>
        <w:left w:val="none" w:sz="0" w:space="0" w:color="auto"/>
        <w:bottom w:val="none" w:sz="0" w:space="0" w:color="auto"/>
        <w:right w:val="none" w:sz="0" w:space="0" w:color="auto"/>
      </w:divBdr>
      <w:divsChild>
        <w:div w:id="1836068059">
          <w:marLeft w:val="285"/>
          <w:marRight w:val="0"/>
          <w:marTop w:val="0"/>
          <w:marBottom w:val="0"/>
          <w:divBdr>
            <w:top w:val="none" w:sz="0" w:space="0" w:color="auto"/>
            <w:left w:val="none" w:sz="0" w:space="0" w:color="auto"/>
            <w:bottom w:val="none" w:sz="0" w:space="0" w:color="auto"/>
            <w:right w:val="none" w:sz="0" w:space="0" w:color="auto"/>
          </w:divBdr>
        </w:div>
      </w:divsChild>
    </w:div>
    <w:div w:id="1968001607">
      <w:bodyDiv w:val="1"/>
      <w:marLeft w:val="0"/>
      <w:marRight w:val="0"/>
      <w:marTop w:val="0"/>
      <w:marBottom w:val="0"/>
      <w:divBdr>
        <w:top w:val="none" w:sz="0" w:space="0" w:color="auto"/>
        <w:left w:val="none" w:sz="0" w:space="0" w:color="auto"/>
        <w:bottom w:val="none" w:sz="0" w:space="0" w:color="auto"/>
        <w:right w:val="none" w:sz="0" w:space="0" w:color="auto"/>
      </w:divBdr>
    </w:div>
    <w:div w:id="2119592583">
      <w:bodyDiv w:val="1"/>
      <w:marLeft w:val="0"/>
      <w:marRight w:val="0"/>
      <w:marTop w:val="0"/>
      <w:marBottom w:val="0"/>
      <w:divBdr>
        <w:top w:val="none" w:sz="0" w:space="0" w:color="auto"/>
        <w:left w:val="none" w:sz="0" w:space="0" w:color="auto"/>
        <w:bottom w:val="none" w:sz="0" w:space="0" w:color="auto"/>
        <w:right w:val="none" w:sz="0" w:space="0" w:color="auto"/>
      </w:divBdr>
    </w:div>
    <w:div w:id="21310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Hays</dc:creator>
  <cp:lastModifiedBy>Clare Hays</cp:lastModifiedBy>
  <cp:revision>3</cp:revision>
  <dcterms:created xsi:type="dcterms:W3CDTF">2020-07-28T14:34:00Z</dcterms:created>
  <dcterms:modified xsi:type="dcterms:W3CDTF">2020-07-28T14:40:00Z</dcterms:modified>
</cp:coreProperties>
</file>